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39F51" w14:textId="77777777" w:rsidR="00FC1830" w:rsidRPr="00E92C15" w:rsidRDefault="00FC1830" w:rsidP="00FC1830">
      <w:pPr>
        <w:pStyle w:val="address"/>
        <w:keepNext/>
        <w:spacing w:before="240" w:line="264" w:lineRule="atLeast"/>
        <w:ind w:firstLine="0"/>
        <w:jc w:val="right"/>
        <w:rPr>
          <w:rFonts w:ascii="Times New Roman" w:hAnsi="Times New Roman" w:cs="Times New Roman"/>
          <w:b/>
          <w:i/>
          <w:color w:val="auto"/>
          <w:sz w:val="22"/>
        </w:rPr>
      </w:pPr>
      <w:r w:rsidRPr="00E92C15">
        <w:rPr>
          <w:rFonts w:ascii="Times New Roman" w:hAnsi="Times New Roman" w:cs="Times New Roman"/>
          <w:b/>
          <w:i/>
          <w:color w:val="auto"/>
          <w:sz w:val="22"/>
          <w:szCs w:val="22"/>
          <w:shd w:val="clear" w:color="auto" w:fill="FFFFFF"/>
        </w:rPr>
        <w:t>L.N. Beliaeva, O.N. Kamshilova</w:t>
      </w:r>
    </w:p>
    <w:p w14:paraId="3FF399D4" w14:textId="06BA0DE0" w:rsidR="00FC1830" w:rsidRPr="00E92C15" w:rsidRDefault="00FC1830" w:rsidP="00FC1830">
      <w:pPr>
        <w:keepNext/>
        <w:spacing w:before="68" w:after="34" w:line="264" w:lineRule="atLeast"/>
        <w:ind w:firstLine="0"/>
        <w:jc w:val="center"/>
        <w:rPr>
          <w:color w:val="auto"/>
        </w:rPr>
      </w:pPr>
      <w:r w:rsidRPr="00E92C15">
        <w:rPr>
          <w:b/>
          <w:color w:val="auto"/>
          <w:sz w:val="26"/>
          <w:szCs w:val="26"/>
        </w:rPr>
        <w:t>M</w:t>
      </w:r>
      <w:r w:rsidR="00840329" w:rsidRPr="00E92C15">
        <w:rPr>
          <w:b/>
          <w:color w:val="auto"/>
          <w:sz w:val="26"/>
          <w:szCs w:val="26"/>
        </w:rPr>
        <w:t>T</w:t>
      </w:r>
      <w:r w:rsidRPr="00E92C15">
        <w:rPr>
          <w:b/>
          <w:color w:val="auto"/>
          <w:sz w:val="26"/>
          <w:szCs w:val="26"/>
        </w:rPr>
        <w:t xml:space="preserve"> Results and Parallel Scientific Text Corpora for Lexicography</w:t>
      </w:r>
    </w:p>
    <w:p w14:paraId="31C9456E" w14:textId="2312CD0C" w:rsidR="00125A77" w:rsidRPr="00E92C15" w:rsidRDefault="00125A77" w:rsidP="00125A77">
      <w:pPr>
        <w:spacing w:before="120" w:after="120" w:line="264" w:lineRule="atLeast"/>
        <w:ind w:left="284" w:right="284" w:firstLine="454"/>
        <w:rPr>
          <w:rFonts w:ascii="Times New Roman" w:hAnsi="Times New Roman" w:cs="Times New Roman"/>
          <w:color w:val="auto"/>
          <w:sz w:val="18"/>
          <w:szCs w:val="18"/>
          <w:shd w:val="clear" w:color="auto" w:fill="FFFFFF"/>
        </w:rPr>
      </w:pPr>
      <w:r w:rsidRPr="00E92C15">
        <w:rPr>
          <w:rFonts w:ascii="Times New Roman" w:hAnsi="Times New Roman" w:cs="Times New Roman"/>
          <w:b/>
          <w:color w:val="auto"/>
          <w:sz w:val="18"/>
          <w:szCs w:val="18"/>
          <w:shd w:val="clear" w:color="auto" w:fill="FFFFFF"/>
        </w:rPr>
        <w:t>Abstract</w:t>
      </w:r>
      <w:r w:rsidR="00C15A72" w:rsidRPr="00E92C15">
        <w:rPr>
          <w:b/>
          <w:bCs/>
          <w:color w:val="auto"/>
          <w:sz w:val="18"/>
          <w:szCs w:val="18"/>
          <w:shd w:val="clear" w:color="auto" w:fill="FFFFFF"/>
        </w:rPr>
        <w:t xml:space="preserve">. </w:t>
      </w:r>
      <w:bookmarkStart w:id="0" w:name="_Hlk72696700"/>
      <w:r w:rsidRPr="00E92C15">
        <w:rPr>
          <w:rFonts w:ascii="Times New Roman" w:hAnsi="Times New Roman" w:cs="Times New Roman"/>
          <w:color w:val="auto"/>
          <w:sz w:val="18"/>
          <w:szCs w:val="18"/>
          <w:shd w:val="clear" w:color="auto" w:fill="FFFFFF"/>
        </w:rPr>
        <w:t xml:space="preserve">The paper suggests that </w:t>
      </w:r>
      <w:r w:rsidR="00C770B8" w:rsidRPr="00E92C15">
        <w:rPr>
          <w:rFonts w:ascii="Times New Roman" w:hAnsi="Times New Roman" w:cs="Times New Roman"/>
          <w:color w:val="auto"/>
          <w:sz w:val="18"/>
          <w:szCs w:val="18"/>
          <w:shd w:val="clear" w:color="auto" w:fill="FFFFFF"/>
        </w:rPr>
        <w:t xml:space="preserve">the use of </w:t>
      </w:r>
      <w:r w:rsidRPr="00E92C15">
        <w:rPr>
          <w:rFonts w:ascii="Times New Roman" w:hAnsi="Times New Roman" w:cs="Times New Roman"/>
          <w:color w:val="auto"/>
          <w:sz w:val="18"/>
          <w:szCs w:val="18"/>
          <w:shd w:val="clear" w:color="auto" w:fill="FFFFFF"/>
        </w:rPr>
        <w:t xml:space="preserve">full-text parallel corpora </w:t>
      </w:r>
      <w:r w:rsidR="00C770B8" w:rsidRPr="00E92C15">
        <w:rPr>
          <w:rFonts w:ascii="Times New Roman" w:hAnsi="Times New Roman" w:cs="Times New Roman"/>
          <w:color w:val="auto"/>
          <w:sz w:val="18"/>
          <w:szCs w:val="18"/>
          <w:shd w:val="clear" w:color="auto" w:fill="FFFFFF"/>
        </w:rPr>
        <w:t xml:space="preserve">for lexicographic and terminographic aims </w:t>
      </w:r>
      <w:r w:rsidR="008D6769" w:rsidRPr="00E92C15">
        <w:rPr>
          <w:rFonts w:ascii="Times New Roman" w:hAnsi="Times New Roman" w:cs="Times New Roman"/>
          <w:color w:val="auto"/>
          <w:sz w:val="18"/>
          <w:szCs w:val="18"/>
          <w:shd w:val="clear" w:color="auto" w:fill="FFFFFF"/>
        </w:rPr>
        <w:t xml:space="preserve">may turn more effective, provided they have </w:t>
      </w:r>
      <w:r w:rsidRPr="00E92C15">
        <w:rPr>
          <w:rFonts w:ascii="Times New Roman" w:hAnsi="Times New Roman" w:cs="Times New Roman"/>
          <w:color w:val="auto"/>
          <w:sz w:val="18"/>
          <w:szCs w:val="18"/>
          <w:shd w:val="clear" w:color="auto" w:fill="FFFFFF"/>
        </w:rPr>
        <w:t xml:space="preserve">a </w:t>
      </w:r>
      <w:r w:rsidR="008D6769" w:rsidRPr="00E92C15">
        <w:rPr>
          <w:rFonts w:ascii="Times New Roman" w:hAnsi="Times New Roman" w:cs="Times New Roman"/>
          <w:color w:val="auto"/>
          <w:sz w:val="18"/>
          <w:szCs w:val="18"/>
          <w:shd w:val="clear" w:color="auto" w:fill="FFFFFF"/>
        </w:rPr>
        <w:t xml:space="preserve">«built-in» </w:t>
      </w:r>
      <w:r w:rsidRPr="00E92C15">
        <w:rPr>
          <w:rFonts w:ascii="Times New Roman" w:hAnsi="Times New Roman" w:cs="Times New Roman"/>
          <w:color w:val="auto"/>
          <w:sz w:val="18"/>
          <w:szCs w:val="18"/>
          <w:shd w:val="clear" w:color="auto" w:fill="FFFFFF"/>
        </w:rPr>
        <w:t>corpus of MT results</w:t>
      </w:r>
      <w:r w:rsidR="00E723B3" w:rsidRPr="00E92C15">
        <w:rPr>
          <w:rFonts w:ascii="Times New Roman" w:hAnsi="Times New Roman" w:cs="Times New Roman"/>
          <w:color w:val="auto"/>
          <w:sz w:val="18"/>
          <w:szCs w:val="18"/>
          <w:shd w:val="clear" w:color="auto" w:fill="FFFFFF"/>
        </w:rPr>
        <w:t>, since</w:t>
      </w:r>
      <w:r w:rsidRPr="00E92C15">
        <w:rPr>
          <w:rFonts w:ascii="Times New Roman" w:hAnsi="Times New Roman" w:cs="Times New Roman"/>
          <w:color w:val="auto"/>
          <w:sz w:val="18"/>
          <w:szCs w:val="18"/>
          <w:shd w:val="clear" w:color="auto" w:fill="FFFFFF"/>
        </w:rPr>
        <w:t xml:space="preserve"> analysis and comparison of these corpora will make it possible to identify lexical units</w:t>
      </w:r>
      <w:r w:rsidR="00E723B3" w:rsidRPr="00E92C15">
        <w:rPr>
          <w:rFonts w:ascii="Times New Roman" w:hAnsi="Times New Roman" w:cs="Times New Roman"/>
          <w:color w:val="auto"/>
          <w:sz w:val="18"/>
          <w:szCs w:val="18"/>
          <w:shd w:val="clear" w:color="auto" w:fill="FFFFFF"/>
        </w:rPr>
        <w:t xml:space="preserve"> </w:t>
      </w:r>
      <w:bookmarkStart w:id="1" w:name="_Hlk72523614"/>
      <w:r w:rsidR="00E723B3" w:rsidRPr="00E92C15">
        <w:rPr>
          <w:rFonts w:ascii="Times New Roman" w:hAnsi="Times New Roman" w:cs="Times New Roman"/>
          <w:color w:val="auto"/>
          <w:sz w:val="18"/>
          <w:szCs w:val="18"/>
          <w:shd w:val="clear" w:color="auto" w:fill="FFFFFF"/>
        </w:rPr>
        <w:t>that are to</w:t>
      </w:r>
      <w:r w:rsidRPr="00E92C15">
        <w:rPr>
          <w:rFonts w:ascii="Times New Roman" w:hAnsi="Times New Roman" w:cs="Times New Roman"/>
          <w:color w:val="auto"/>
          <w:sz w:val="18"/>
          <w:szCs w:val="18"/>
          <w:shd w:val="clear" w:color="auto" w:fill="FFFFFF"/>
        </w:rPr>
        <w:t xml:space="preserve"> be considered as dictionary entries</w:t>
      </w:r>
      <w:bookmarkEnd w:id="1"/>
      <w:r w:rsidRPr="00E92C15">
        <w:rPr>
          <w:rFonts w:ascii="Times New Roman" w:hAnsi="Times New Roman" w:cs="Times New Roman"/>
          <w:color w:val="auto"/>
          <w:sz w:val="18"/>
          <w:szCs w:val="18"/>
          <w:shd w:val="clear" w:color="auto" w:fill="FFFFFF"/>
        </w:rPr>
        <w:t>. A corpus of MT results, we assume, c</w:t>
      </w:r>
      <w:r w:rsidR="00E723B3" w:rsidRPr="00E92C15">
        <w:rPr>
          <w:rFonts w:ascii="Times New Roman" w:hAnsi="Times New Roman" w:cs="Times New Roman"/>
          <w:color w:val="auto"/>
          <w:sz w:val="18"/>
          <w:szCs w:val="18"/>
          <w:shd w:val="clear" w:color="auto" w:fill="FFFFFF"/>
        </w:rPr>
        <w:t>an</w:t>
      </w:r>
      <w:r w:rsidRPr="00E92C15">
        <w:rPr>
          <w:rFonts w:ascii="Times New Roman" w:hAnsi="Times New Roman" w:cs="Times New Roman"/>
          <w:color w:val="auto"/>
          <w:sz w:val="18"/>
          <w:szCs w:val="18"/>
          <w:shd w:val="clear" w:color="auto" w:fill="FFFFFF"/>
        </w:rPr>
        <w:t xml:space="preserve"> store the history of NP </w:t>
      </w:r>
      <w:r w:rsidR="00AB08F4" w:rsidRPr="00E92C15">
        <w:rPr>
          <w:rFonts w:ascii="Times New Roman" w:hAnsi="Times New Roman" w:cs="Times New Roman"/>
          <w:color w:val="auto"/>
          <w:sz w:val="18"/>
          <w:szCs w:val="18"/>
          <w:shd w:val="clear" w:color="auto" w:fill="FFFFFF"/>
        </w:rPr>
        <w:t>transformations and modifications in the corpus</w:t>
      </w:r>
      <w:r w:rsidRPr="00E92C15">
        <w:rPr>
          <w:rFonts w:ascii="Times New Roman" w:hAnsi="Times New Roman" w:cs="Times New Roman"/>
          <w:color w:val="auto"/>
          <w:sz w:val="18"/>
          <w:szCs w:val="18"/>
          <w:shd w:val="clear" w:color="auto" w:fill="FFFFFF"/>
        </w:rPr>
        <w:t>. The complicated structure of multicomponent ter</w:t>
      </w:r>
      <w:r w:rsidR="00AB08F4" w:rsidRPr="00E92C15">
        <w:rPr>
          <w:rFonts w:ascii="Times New Roman" w:hAnsi="Times New Roman" w:cs="Times New Roman"/>
          <w:color w:val="auto"/>
          <w:sz w:val="18"/>
          <w:szCs w:val="18"/>
          <w:shd w:val="clear" w:color="auto" w:fill="FFFFFF"/>
        </w:rPr>
        <w:t>minological NPs</w:t>
      </w:r>
      <w:r w:rsidRPr="00E92C15">
        <w:rPr>
          <w:rFonts w:ascii="Times New Roman" w:hAnsi="Times New Roman" w:cs="Times New Roman"/>
          <w:color w:val="auto"/>
          <w:sz w:val="18"/>
          <w:szCs w:val="18"/>
          <w:shd w:val="clear" w:color="auto" w:fill="FFFFFF"/>
        </w:rPr>
        <w:t xml:space="preserve">, their </w:t>
      </w:r>
      <w:r w:rsidR="00E723B3" w:rsidRPr="00E92C15">
        <w:rPr>
          <w:rFonts w:ascii="Times New Roman" w:hAnsi="Times New Roman" w:cs="Times New Roman"/>
          <w:color w:val="auto"/>
          <w:sz w:val="18"/>
          <w:szCs w:val="18"/>
          <w:shd w:val="clear" w:color="auto" w:fill="FFFFFF"/>
        </w:rPr>
        <w:t xml:space="preserve">variants and modifications </w:t>
      </w:r>
      <w:r w:rsidRPr="00E92C15">
        <w:rPr>
          <w:rFonts w:ascii="Times New Roman" w:hAnsi="Times New Roman" w:cs="Times New Roman"/>
          <w:color w:val="auto"/>
          <w:sz w:val="18"/>
          <w:szCs w:val="18"/>
          <w:shd w:val="clear" w:color="auto" w:fill="FFFFFF"/>
        </w:rPr>
        <w:t xml:space="preserve">within the same text </w:t>
      </w:r>
      <w:r w:rsidR="00591862" w:rsidRPr="00E92C15">
        <w:rPr>
          <w:rFonts w:ascii="Times New Roman" w:hAnsi="Times New Roman" w:cs="Times New Roman"/>
          <w:color w:val="auto"/>
          <w:sz w:val="18"/>
          <w:szCs w:val="18"/>
          <w:shd w:val="clear" w:color="auto" w:fill="FFFFFF"/>
        </w:rPr>
        <w:t xml:space="preserve">determine the need for </w:t>
      </w:r>
      <w:r w:rsidRPr="00E92C15">
        <w:rPr>
          <w:rFonts w:ascii="Times New Roman" w:hAnsi="Times New Roman" w:cs="Times New Roman"/>
          <w:color w:val="auto"/>
          <w:sz w:val="18"/>
          <w:szCs w:val="18"/>
          <w:shd w:val="clear" w:color="auto" w:fill="FFFFFF"/>
        </w:rPr>
        <w:t>a three-part text corpus, including parallel/</w:t>
      </w:r>
      <w:r w:rsidR="00FC1830" w:rsidRPr="00E92C15">
        <w:rPr>
          <w:rFonts w:ascii="Times New Roman" w:hAnsi="Times New Roman" w:cs="Times New Roman"/>
          <w:color w:val="auto"/>
          <w:sz w:val="18"/>
          <w:szCs w:val="18"/>
          <w:shd w:val="clear" w:color="auto" w:fill="FFFFFF"/>
        </w:rPr>
        <w:t>comparable</w:t>
      </w:r>
      <w:r w:rsidRPr="00E92C15">
        <w:rPr>
          <w:rFonts w:ascii="Times New Roman" w:hAnsi="Times New Roman" w:cs="Times New Roman"/>
          <w:color w:val="auto"/>
          <w:sz w:val="18"/>
          <w:szCs w:val="18"/>
          <w:shd w:val="clear" w:color="auto" w:fill="FFFFFF"/>
        </w:rPr>
        <w:t xml:space="preserve"> texts and their MT translation. </w:t>
      </w:r>
    </w:p>
    <w:bookmarkEnd w:id="0"/>
    <w:p w14:paraId="576D8DF2" w14:textId="27DD5140" w:rsidR="0059041B" w:rsidRPr="00E92C15" w:rsidRDefault="00125A77">
      <w:pPr>
        <w:spacing w:after="120" w:line="264" w:lineRule="atLeast"/>
        <w:ind w:left="284" w:right="284" w:firstLine="454"/>
        <w:rPr>
          <w:color w:val="auto"/>
        </w:rPr>
      </w:pPr>
      <w:r w:rsidRPr="00E92C15">
        <w:rPr>
          <w:rFonts w:ascii="Times New Roman" w:hAnsi="Times New Roman" w:cs="Times New Roman"/>
          <w:b/>
          <w:color w:val="auto"/>
          <w:sz w:val="18"/>
          <w:szCs w:val="18"/>
          <w:shd w:val="clear" w:color="auto" w:fill="FFFFFF"/>
        </w:rPr>
        <w:t xml:space="preserve">Keywords. </w:t>
      </w:r>
      <w:r w:rsidR="001D4467" w:rsidRPr="00E92C15">
        <w:rPr>
          <w:rFonts w:ascii="Times New Roman" w:hAnsi="Times New Roman" w:cs="Times New Roman"/>
          <w:bCs/>
          <w:color w:val="auto"/>
          <w:sz w:val="18"/>
          <w:szCs w:val="18"/>
          <w:shd w:val="clear" w:color="auto" w:fill="FFFFFF"/>
        </w:rPr>
        <w:t xml:space="preserve">Lexicography, </w:t>
      </w:r>
      <w:r w:rsidR="00000E6E" w:rsidRPr="00E92C15">
        <w:rPr>
          <w:rFonts w:ascii="Times New Roman" w:hAnsi="Times New Roman" w:cs="Times New Roman"/>
          <w:bCs/>
          <w:color w:val="auto"/>
          <w:sz w:val="18"/>
          <w:szCs w:val="18"/>
          <w:shd w:val="clear" w:color="auto" w:fill="FFFFFF"/>
        </w:rPr>
        <w:t xml:space="preserve">terminology, </w:t>
      </w:r>
      <w:r w:rsidR="001D4467" w:rsidRPr="00E92C15">
        <w:rPr>
          <w:rFonts w:ascii="Times New Roman" w:hAnsi="Times New Roman" w:cs="Times New Roman"/>
          <w:bCs/>
          <w:color w:val="auto"/>
          <w:sz w:val="18"/>
          <w:szCs w:val="18"/>
          <w:shd w:val="clear" w:color="auto" w:fill="FFFFFF"/>
        </w:rPr>
        <w:t xml:space="preserve">parallel </w:t>
      </w:r>
      <w:r w:rsidR="00000E6E" w:rsidRPr="00E92C15">
        <w:rPr>
          <w:rFonts w:ascii="Times New Roman" w:hAnsi="Times New Roman" w:cs="Times New Roman"/>
          <w:bCs/>
          <w:color w:val="auto"/>
          <w:sz w:val="18"/>
          <w:szCs w:val="18"/>
          <w:shd w:val="clear" w:color="auto" w:fill="FFFFFF"/>
        </w:rPr>
        <w:t xml:space="preserve">and </w:t>
      </w:r>
      <w:r w:rsidR="00FC1830" w:rsidRPr="00E92C15">
        <w:rPr>
          <w:rFonts w:ascii="Times New Roman" w:hAnsi="Times New Roman" w:cs="Times New Roman"/>
          <w:bCs/>
          <w:color w:val="auto"/>
          <w:sz w:val="18"/>
          <w:szCs w:val="18"/>
          <w:shd w:val="clear" w:color="auto" w:fill="FFFFFF"/>
        </w:rPr>
        <w:t>comparable</w:t>
      </w:r>
      <w:r w:rsidR="00000E6E" w:rsidRPr="00E92C15">
        <w:rPr>
          <w:rFonts w:ascii="Times New Roman" w:hAnsi="Times New Roman" w:cs="Times New Roman"/>
          <w:bCs/>
          <w:color w:val="auto"/>
          <w:sz w:val="18"/>
          <w:szCs w:val="18"/>
          <w:shd w:val="clear" w:color="auto" w:fill="FFFFFF"/>
        </w:rPr>
        <w:t xml:space="preserve"> </w:t>
      </w:r>
      <w:r w:rsidR="001D4467" w:rsidRPr="00E92C15">
        <w:rPr>
          <w:rFonts w:ascii="Times New Roman" w:hAnsi="Times New Roman" w:cs="Times New Roman"/>
          <w:bCs/>
          <w:color w:val="auto"/>
          <w:sz w:val="18"/>
          <w:szCs w:val="18"/>
          <w:shd w:val="clear" w:color="auto" w:fill="FFFFFF"/>
        </w:rPr>
        <w:t xml:space="preserve">corpora, </w:t>
      </w:r>
      <w:r w:rsidR="00000E6E" w:rsidRPr="00E92C15">
        <w:rPr>
          <w:rFonts w:ascii="Times New Roman" w:hAnsi="Times New Roman" w:cs="Times New Roman"/>
          <w:bCs/>
          <w:color w:val="auto"/>
          <w:sz w:val="18"/>
          <w:szCs w:val="18"/>
          <w:shd w:val="clear" w:color="auto" w:fill="FFFFFF"/>
        </w:rPr>
        <w:t xml:space="preserve">MT, multicomponent NPs </w:t>
      </w:r>
    </w:p>
    <w:p w14:paraId="29CCD151" w14:textId="78FEA182" w:rsidR="0059041B" w:rsidRPr="00E92C15" w:rsidRDefault="00C15A72" w:rsidP="00FC1830">
      <w:pPr>
        <w:keepNext/>
        <w:spacing w:before="240" w:after="120" w:line="264" w:lineRule="atLeast"/>
        <w:ind w:firstLine="454"/>
        <w:rPr>
          <w:color w:val="auto"/>
        </w:rPr>
      </w:pPr>
      <w:r w:rsidRPr="00E92C15">
        <w:rPr>
          <w:rFonts w:ascii="Times New Roman" w:hAnsi="Times New Roman" w:cs="Times New Roman"/>
          <w:b/>
          <w:color w:val="auto"/>
          <w:sz w:val="22"/>
          <w:shd w:val="clear" w:color="auto" w:fill="FFFFFF"/>
        </w:rPr>
        <w:t>1. </w:t>
      </w:r>
      <w:r w:rsidR="00E6518C" w:rsidRPr="00E92C15">
        <w:rPr>
          <w:rFonts w:ascii="Times New Roman" w:eastAsia="Times New Roman" w:hAnsi="Times New Roman" w:cs="Times New Roman"/>
          <w:b/>
          <w:color w:val="auto"/>
          <w:sz w:val="22"/>
          <w:szCs w:val="22"/>
          <w:lang w:eastAsia="ru-RU"/>
        </w:rPr>
        <w:t xml:space="preserve"> </w:t>
      </w:r>
      <w:r w:rsidR="00E6518C" w:rsidRPr="00E92C15">
        <w:rPr>
          <w:rFonts w:ascii="Times New Roman" w:hAnsi="Times New Roman" w:cs="Times New Roman"/>
          <w:b/>
          <w:color w:val="auto"/>
          <w:sz w:val="22"/>
          <w:shd w:val="clear" w:color="auto" w:fill="FFFFFF"/>
        </w:rPr>
        <w:t xml:space="preserve">Introduction: Applied Lexicography and Parallel Corpora </w:t>
      </w:r>
    </w:p>
    <w:p w14:paraId="28568F72" w14:textId="3D84ED26" w:rsidR="00E6518C" w:rsidRPr="00E92C15" w:rsidRDefault="00D2060A" w:rsidP="00FC1830">
      <w:pPr>
        <w:pStyle w:val="31"/>
        <w:suppressAutoHyphens w:val="0"/>
        <w:spacing w:after="0"/>
        <w:rPr>
          <w:color w:val="auto"/>
          <w:shd w:val="clear" w:color="auto" w:fill="FFFFFF"/>
          <w:lang w:val="en-US"/>
        </w:rPr>
      </w:pPr>
      <w:r w:rsidRPr="00E92C15">
        <w:rPr>
          <w:color w:val="auto"/>
          <w:shd w:val="clear" w:color="auto" w:fill="FFFFFF"/>
          <w:lang w:val="en-US"/>
        </w:rPr>
        <w:t xml:space="preserve">The aim of the paper is to propose a </w:t>
      </w:r>
      <w:r w:rsidR="00A66D28" w:rsidRPr="00E92C15">
        <w:rPr>
          <w:color w:val="auto"/>
          <w:shd w:val="clear" w:color="auto" w:fill="FFFFFF"/>
          <w:lang w:val="en-US"/>
        </w:rPr>
        <w:t xml:space="preserve">way to optimize the use of parallel and comparable corpora as lexicographic resources by means of MT procedures and results. Being </w:t>
      </w:r>
      <w:r w:rsidR="00E6518C" w:rsidRPr="00E92C15">
        <w:rPr>
          <w:color w:val="auto"/>
          <w:shd w:val="clear" w:color="auto" w:fill="FFFFFF"/>
          <w:lang w:val="en-US"/>
        </w:rPr>
        <w:t>a major branch of applied linguistics</w:t>
      </w:r>
      <w:r w:rsidR="00A66D28" w:rsidRPr="00E92C15">
        <w:rPr>
          <w:color w:val="auto"/>
          <w:shd w:val="clear" w:color="auto" w:fill="FFFFFF"/>
          <w:lang w:val="en-US"/>
        </w:rPr>
        <w:t>, applied lexicography</w:t>
      </w:r>
      <w:r w:rsidR="00E6518C" w:rsidRPr="00E92C15">
        <w:rPr>
          <w:color w:val="auto"/>
          <w:shd w:val="clear" w:color="auto" w:fill="FFFFFF"/>
          <w:lang w:val="en-US"/>
        </w:rPr>
        <w:t xml:space="preserve"> traditionally </w:t>
      </w:r>
      <w:r w:rsidR="00A66D28" w:rsidRPr="00E92C15">
        <w:rPr>
          <w:color w:val="auto"/>
          <w:shd w:val="clear" w:color="auto" w:fill="FFFFFF"/>
          <w:lang w:val="en-US"/>
        </w:rPr>
        <w:t>aims at</w:t>
      </w:r>
      <w:r w:rsidR="00E6518C" w:rsidRPr="00E92C15">
        <w:rPr>
          <w:color w:val="auto"/>
          <w:shd w:val="clear" w:color="auto" w:fill="FFFFFF"/>
          <w:lang w:val="en-US"/>
        </w:rPr>
        <w:t xml:space="preserve"> building and updating subject oriented </w:t>
      </w:r>
      <w:r w:rsidR="00A66D28" w:rsidRPr="00E92C15">
        <w:rPr>
          <w:color w:val="auto"/>
          <w:shd w:val="clear" w:color="auto" w:fill="FFFFFF"/>
          <w:lang w:val="en-US"/>
        </w:rPr>
        <w:t xml:space="preserve">databases and </w:t>
      </w:r>
      <w:r w:rsidR="00E6518C" w:rsidRPr="00E92C15">
        <w:rPr>
          <w:color w:val="auto"/>
          <w:shd w:val="clear" w:color="auto" w:fill="FFFFFF"/>
          <w:lang w:val="en-US"/>
        </w:rPr>
        <w:t>automated</w:t>
      </w:r>
      <w:r w:rsidR="00A66D28" w:rsidRPr="00E92C15">
        <w:rPr>
          <w:color w:val="auto"/>
          <w:shd w:val="clear" w:color="auto" w:fill="FFFFFF"/>
          <w:lang w:val="en-US"/>
        </w:rPr>
        <w:t>/</w:t>
      </w:r>
      <w:r w:rsidR="00E6518C" w:rsidRPr="00E92C15">
        <w:rPr>
          <w:color w:val="auto"/>
          <w:shd w:val="clear" w:color="auto" w:fill="FFFFFF"/>
          <w:lang w:val="en-US"/>
        </w:rPr>
        <w:t xml:space="preserve">automatic dictionaries, specifically terminological ones. </w:t>
      </w:r>
      <w:r w:rsidR="00DE32A1" w:rsidRPr="00E92C15">
        <w:rPr>
          <w:color w:val="auto"/>
          <w:shd w:val="clear" w:color="auto" w:fill="FFFFFF"/>
          <w:lang w:val="en-US"/>
        </w:rPr>
        <w:t xml:space="preserve">The level and reliability of information/knowledge extracted from texts of various composition, structure and </w:t>
      </w:r>
      <w:r w:rsidR="004702F1" w:rsidRPr="00E92C15">
        <w:rPr>
          <w:color w:val="auto"/>
          <w:shd w:val="clear" w:color="auto" w:fill="FFFFFF"/>
          <w:lang w:val="en-US"/>
        </w:rPr>
        <w:t xml:space="preserve">destination </w:t>
      </w:r>
      <w:r w:rsidR="00DE32A1" w:rsidRPr="00E92C15">
        <w:rPr>
          <w:color w:val="auto"/>
          <w:shd w:val="clear" w:color="auto" w:fill="FFFFFF"/>
          <w:lang w:val="en-US"/>
        </w:rPr>
        <w:t xml:space="preserve">is determined by </w:t>
      </w:r>
      <w:r w:rsidR="004702F1" w:rsidRPr="00E92C15">
        <w:rPr>
          <w:color w:val="auto"/>
          <w:shd w:val="clear" w:color="auto" w:fill="FFFFFF"/>
          <w:lang w:val="en-US"/>
        </w:rPr>
        <w:t xml:space="preserve">the </w:t>
      </w:r>
      <w:r w:rsidR="00DE32A1" w:rsidRPr="00E92C15">
        <w:rPr>
          <w:color w:val="auto"/>
          <w:shd w:val="clear" w:color="auto" w:fill="FFFFFF"/>
          <w:lang w:val="en-US"/>
        </w:rPr>
        <w:t>c</w:t>
      </w:r>
      <w:r w:rsidR="00E6518C" w:rsidRPr="00E92C15">
        <w:rPr>
          <w:color w:val="auto"/>
          <w:shd w:val="clear" w:color="auto" w:fill="FFFFFF"/>
          <w:lang w:val="en-US"/>
        </w:rPr>
        <w:t>ompleteness and adequacy of lexicographic systems</w:t>
      </w:r>
      <w:r w:rsidR="00DE32A1" w:rsidRPr="00E92C15">
        <w:rPr>
          <w:color w:val="auto"/>
          <w:shd w:val="clear" w:color="auto" w:fill="FFFFFF"/>
          <w:lang w:val="en-US"/>
        </w:rPr>
        <w:t xml:space="preserve"> used for the purpose.</w:t>
      </w:r>
    </w:p>
    <w:p w14:paraId="1BC9BDEA" w14:textId="25785EC0" w:rsidR="00E6518C" w:rsidRPr="00E92C15" w:rsidRDefault="004702F1" w:rsidP="00E322D2">
      <w:pPr>
        <w:pStyle w:val="31"/>
        <w:suppressAutoHyphens w:val="0"/>
        <w:spacing w:after="0"/>
        <w:rPr>
          <w:color w:val="auto"/>
          <w:shd w:val="clear" w:color="auto" w:fill="FFFFFF"/>
          <w:lang w:val="en-US"/>
        </w:rPr>
      </w:pPr>
      <w:r w:rsidRPr="00E92C15">
        <w:rPr>
          <w:color w:val="auto"/>
          <w:shd w:val="clear" w:color="auto" w:fill="FFFFFF"/>
          <w:lang w:val="en-US"/>
        </w:rPr>
        <w:t xml:space="preserve">It </w:t>
      </w:r>
      <w:r w:rsidR="00071477" w:rsidRPr="00E92C15">
        <w:rPr>
          <w:color w:val="auto"/>
          <w:shd w:val="clear" w:color="auto" w:fill="FFFFFF"/>
          <w:lang w:val="en-US"/>
        </w:rPr>
        <w:t>ha</w:t>
      </w:r>
      <w:r w:rsidRPr="00E92C15">
        <w:rPr>
          <w:color w:val="auto"/>
          <w:shd w:val="clear" w:color="auto" w:fill="FFFFFF"/>
          <w:lang w:val="en-US"/>
        </w:rPr>
        <w:t>s</w:t>
      </w:r>
      <w:r w:rsidR="00071477" w:rsidRPr="00E92C15">
        <w:rPr>
          <w:color w:val="auto"/>
          <w:shd w:val="clear" w:color="auto" w:fill="FFFFFF"/>
          <w:lang w:val="en-US"/>
        </w:rPr>
        <w:t xml:space="preserve"> become</w:t>
      </w:r>
      <w:r w:rsidRPr="00E92C15">
        <w:rPr>
          <w:color w:val="auto"/>
          <w:shd w:val="clear" w:color="auto" w:fill="FFFFFF"/>
          <w:lang w:val="en-US"/>
        </w:rPr>
        <w:t xml:space="preserve"> </w:t>
      </w:r>
      <w:r w:rsidR="00785A66" w:rsidRPr="00E92C15">
        <w:rPr>
          <w:color w:val="auto"/>
          <w:shd w:val="clear" w:color="auto" w:fill="FFFFFF"/>
          <w:lang w:val="en-US"/>
        </w:rPr>
        <w:t>almost commonplace, that much of l</w:t>
      </w:r>
      <w:r w:rsidR="00E6518C" w:rsidRPr="00E92C15">
        <w:rPr>
          <w:color w:val="auto"/>
          <w:shd w:val="clear" w:color="auto" w:fill="FFFFFF"/>
          <w:lang w:val="en-US"/>
        </w:rPr>
        <w:t xml:space="preserve">exicographic (terminological) </w:t>
      </w:r>
      <w:r w:rsidR="00785A66" w:rsidRPr="00E92C15">
        <w:rPr>
          <w:color w:val="auto"/>
          <w:shd w:val="clear" w:color="auto" w:fill="FFFFFF"/>
          <w:lang w:val="en-US"/>
        </w:rPr>
        <w:t xml:space="preserve">job </w:t>
      </w:r>
      <w:r w:rsidRPr="00E92C15">
        <w:rPr>
          <w:color w:val="auto"/>
          <w:shd w:val="clear" w:color="auto" w:fill="FFFFFF"/>
          <w:lang w:val="en-US"/>
        </w:rPr>
        <w:t xml:space="preserve">today </w:t>
      </w:r>
      <w:r w:rsidR="00E6518C" w:rsidRPr="00E92C15">
        <w:rPr>
          <w:color w:val="auto"/>
          <w:shd w:val="clear" w:color="auto" w:fill="FFFFFF"/>
          <w:lang w:val="en-US"/>
        </w:rPr>
        <w:t xml:space="preserve">is </w:t>
      </w:r>
      <w:r w:rsidR="00071477" w:rsidRPr="00E92C15">
        <w:rPr>
          <w:color w:val="auto"/>
          <w:shd w:val="clear" w:color="auto" w:fill="FFFFFF"/>
          <w:lang w:val="en-US"/>
        </w:rPr>
        <w:t xml:space="preserve">based on </w:t>
      </w:r>
      <w:r w:rsidR="00E6518C" w:rsidRPr="00E92C15">
        <w:rPr>
          <w:color w:val="auto"/>
          <w:shd w:val="clear" w:color="auto" w:fill="FFFFFF"/>
          <w:lang w:val="en-US"/>
        </w:rPr>
        <w:t xml:space="preserve">text corpora, </w:t>
      </w:r>
      <w:r w:rsidR="00CF42C8" w:rsidRPr="00E92C15">
        <w:rPr>
          <w:color w:val="auto"/>
          <w:shd w:val="clear" w:color="auto" w:fill="FFFFFF"/>
          <w:lang w:val="en-US"/>
        </w:rPr>
        <w:t xml:space="preserve">that provide </w:t>
      </w:r>
      <w:r w:rsidR="00E6518C" w:rsidRPr="00E92C15">
        <w:rPr>
          <w:color w:val="auto"/>
          <w:shd w:val="clear" w:color="auto" w:fill="FFFFFF"/>
          <w:lang w:val="en-US"/>
        </w:rPr>
        <w:t xml:space="preserve">a </w:t>
      </w:r>
      <w:r w:rsidR="00CF42C8" w:rsidRPr="00E92C15">
        <w:rPr>
          <w:color w:val="auto"/>
          <w:shd w:val="clear" w:color="auto" w:fill="FFFFFF"/>
          <w:lang w:val="en-US"/>
        </w:rPr>
        <w:lastRenderedPageBreak/>
        <w:t xml:space="preserve">reliable </w:t>
      </w:r>
      <w:r w:rsidR="00E6518C" w:rsidRPr="00E92C15">
        <w:rPr>
          <w:color w:val="auto"/>
          <w:shd w:val="clear" w:color="auto" w:fill="FFFFFF"/>
          <w:lang w:val="en-US"/>
        </w:rPr>
        <w:t xml:space="preserve">database for </w:t>
      </w:r>
      <w:r w:rsidR="00960F39" w:rsidRPr="00E92C15">
        <w:rPr>
          <w:color w:val="auto"/>
          <w:shd w:val="clear" w:color="auto" w:fill="FFFFFF"/>
          <w:lang w:val="en-US"/>
        </w:rPr>
        <w:t xml:space="preserve">dealing </w:t>
      </w:r>
      <w:r w:rsidR="00E6518C" w:rsidRPr="00E92C15">
        <w:rPr>
          <w:color w:val="auto"/>
          <w:shd w:val="clear" w:color="auto" w:fill="FFFFFF"/>
          <w:lang w:val="en-US"/>
        </w:rPr>
        <w:t xml:space="preserve">not only </w:t>
      </w:r>
      <w:r w:rsidR="00960F39" w:rsidRPr="00E92C15">
        <w:rPr>
          <w:color w:val="auto"/>
          <w:shd w:val="clear" w:color="auto" w:fill="FFFFFF"/>
          <w:lang w:val="en-US"/>
        </w:rPr>
        <w:t xml:space="preserve">with </w:t>
      </w:r>
      <w:r w:rsidR="00E6518C" w:rsidRPr="00E92C15">
        <w:rPr>
          <w:color w:val="auto"/>
          <w:shd w:val="clear" w:color="auto" w:fill="FFFFFF"/>
          <w:lang w:val="en-US"/>
        </w:rPr>
        <w:t>research</w:t>
      </w:r>
      <w:r w:rsidR="00960F39" w:rsidRPr="00E92C15">
        <w:rPr>
          <w:color w:val="auto"/>
          <w:shd w:val="clear" w:color="auto" w:fill="FFFFFF"/>
          <w:lang w:val="en-US"/>
        </w:rPr>
        <w:t xml:space="preserve"> issues</w:t>
      </w:r>
      <w:r w:rsidR="00E6518C" w:rsidRPr="00E92C15">
        <w:rPr>
          <w:color w:val="auto"/>
          <w:shd w:val="clear" w:color="auto" w:fill="FFFFFF"/>
          <w:lang w:val="en-US"/>
        </w:rPr>
        <w:t xml:space="preserve">, but </w:t>
      </w:r>
      <w:r w:rsidR="00840329" w:rsidRPr="00E92C15">
        <w:rPr>
          <w:color w:val="auto"/>
          <w:shd w:val="clear" w:color="auto" w:fill="FFFFFF"/>
          <w:lang w:val="en-US"/>
        </w:rPr>
        <w:t xml:space="preserve">with </w:t>
      </w:r>
      <w:r w:rsidR="00E6518C" w:rsidRPr="00E92C15">
        <w:rPr>
          <w:color w:val="auto"/>
          <w:shd w:val="clear" w:color="auto" w:fill="FFFFFF"/>
          <w:lang w:val="en-US"/>
        </w:rPr>
        <w:t>practical lexicographic tasks as well, such as terms identification and extraction, translation</w:t>
      </w:r>
      <w:r w:rsidR="00CF42C8" w:rsidRPr="00E92C15">
        <w:rPr>
          <w:color w:val="auto"/>
          <w:shd w:val="clear" w:color="auto" w:fill="FFFFFF"/>
          <w:lang w:val="en-US"/>
        </w:rPr>
        <w:t>, etc.</w:t>
      </w:r>
      <w:r w:rsidR="00E6518C" w:rsidRPr="00E92C15">
        <w:rPr>
          <w:color w:val="auto"/>
          <w:shd w:val="clear" w:color="auto" w:fill="FFFFFF"/>
          <w:lang w:val="en-US"/>
        </w:rPr>
        <w:t xml:space="preserve"> [Beliaeva 2009, 2014; </w:t>
      </w:r>
      <w:proofErr w:type="spellStart"/>
      <w:r w:rsidR="00E6518C" w:rsidRPr="00E92C15">
        <w:rPr>
          <w:color w:val="auto"/>
          <w:shd w:val="clear" w:color="auto" w:fill="FFFFFF"/>
          <w:lang w:val="en-US"/>
        </w:rPr>
        <w:t>Delpech</w:t>
      </w:r>
      <w:proofErr w:type="spellEnd"/>
      <w:r w:rsidR="00E6518C" w:rsidRPr="00E92C15">
        <w:rPr>
          <w:color w:val="auto"/>
          <w:shd w:val="clear" w:color="auto" w:fill="FFFFFF"/>
          <w:lang w:val="en-US"/>
        </w:rPr>
        <w:t xml:space="preserve">, </w:t>
      </w:r>
      <w:proofErr w:type="spellStart"/>
      <w:r w:rsidR="00E6518C" w:rsidRPr="00E92C15">
        <w:rPr>
          <w:color w:val="auto"/>
          <w:shd w:val="clear" w:color="auto" w:fill="FFFFFF"/>
          <w:lang w:val="en-US"/>
        </w:rPr>
        <w:t>Daille</w:t>
      </w:r>
      <w:proofErr w:type="spellEnd"/>
      <w:r w:rsidR="00E6518C" w:rsidRPr="00E92C15">
        <w:rPr>
          <w:color w:val="auto"/>
          <w:shd w:val="clear" w:color="auto" w:fill="FFFFFF"/>
          <w:lang w:val="en-US"/>
        </w:rPr>
        <w:t xml:space="preserve"> 2010; </w:t>
      </w:r>
      <w:proofErr w:type="spellStart"/>
      <w:r w:rsidR="00E6518C" w:rsidRPr="00E92C15">
        <w:rPr>
          <w:color w:val="auto"/>
          <w:shd w:val="clear" w:color="auto" w:fill="FFFFFF"/>
          <w:lang w:val="en-US"/>
        </w:rPr>
        <w:t>Heja</w:t>
      </w:r>
      <w:proofErr w:type="spellEnd"/>
      <w:r w:rsidR="00E6518C" w:rsidRPr="00E92C15">
        <w:rPr>
          <w:color w:val="auto"/>
          <w:shd w:val="clear" w:color="auto" w:fill="FFFFFF"/>
          <w:lang w:val="en-US"/>
        </w:rPr>
        <w:t xml:space="preserve"> 2010; TTC Project</w:t>
      </w:r>
      <w:r w:rsidR="00E6518C" w:rsidRPr="00E92C15">
        <w:rPr>
          <w:color w:val="auto"/>
          <w:shd w:val="clear" w:color="auto" w:fill="FFFFFF"/>
          <w:vertAlign w:val="superscript"/>
          <w:lang w:val="en-US"/>
        </w:rPr>
        <w:footnoteReference w:id="1"/>
      </w:r>
      <w:r w:rsidR="00E6518C" w:rsidRPr="00E92C15">
        <w:rPr>
          <w:color w:val="auto"/>
          <w:shd w:val="clear" w:color="auto" w:fill="FFFFFF"/>
          <w:lang w:val="en-US"/>
        </w:rPr>
        <w:t xml:space="preserve">].  </w:t>
      </w:r>
      <w:r w:rsidR="00017C0A" w:rsidRPr="00E92C15">
        <w:rPr>
          <w:color w:val="auto"/>
          <w:shd w:val="clear" w:color="auto" w:fill="FFFFFF"/>
          <w:lang w:val="en-US"/>
        </w:rPr>
        <w:t xml:space="preserve">Parallel and comparable text corpora are effectively </w:t>
      </w:r>
      <w:r w:rsidR="00E6518C" w:rsidRPr="00E92C15">
        <w:rPr>
          <w:color w:val="auto"/>
          <w:shd w:val="clear" w:color="auto" w:fill="FFFFFF"/>
          <w:lang w:val="en-US"/>
        </w:rPr>
        <w:t xml:space="preserve">used </w:t>
      </w:r>
      <w:r w:rsidR="00017C0A" w:rsidRPr="00E92C15">
        <w:rPr>
          <w:color w:val="auto"/>
          <w:shd w:val="clear" w:color="auto" w:fill="FFFFFF"/>
          <w:lang w:val="en-US"/>
        </w:rPr>
        <w:t xml:space="preserve">for </w:t>
      </w:r>
      <w:r w:rsidR="00E6518C" w:rsidRPr="00E92C15">
        <w:rPr>
          <w:color w:val="auto"/>
          <w:shd w:val="clear" w:color="auto" w:fill="FFFFFF"/>
          <w:lang w:val="en-US"/>
        </w:rPr>
        <w:t>creati</w:t>
      </w:r>
      <w:r w:rsidR="00CF42C8" w:rsidRPr="00E92C15">
        <w:rPr>
          <w:color w:val="auto"/>
          <w:shd w:val="clear" w:color="auto" w:fill="FFFFFF"/>
          <w:lang w:val="en-US"/>
        </w:rPr>
        <w:t xml:space="preserve">ng </w:t>
      </w:r>
      <w:r w:rsidR="00E6518C" w:rsidRPr="00E92C15">
        <w:rPr>
          <w:color w:val="auto"/>
          <w:shd w:val="clear" w:color="auto" w:fill="FFFFFF"/>
          <w:lang w:val="en-US"/>
        </w:rPr>
        <w:t>multilingual lexicons and concordances</w:t>
      </w:r>
      <w:r w:rsidR="00017C0A" w:rsidRPr="00E92C15">
        <w:rPr>
          <w:color w:val="auto"/>
          <w:shd w:val="clear" w:color="auto" w:fill="FFFFFF"/>
          <w:lang w:val="en-US"/>
        </w:rPr>
        <w:t>.</w:t>
      </w:r>
    </w:p>
    <w:p w14:paraId="25878803" w14:textId="6E8E68AE" w:rsidR="00E6518C" w:rsidRPr="00E92C15" w:rsidRDefault="00E6518C" w:rsidP="00E322D2">
      <w:pPr>
        <w:pStyle w:val="31"/>
        <w:suppressAutoHyphens w:val="0"/>
        <w:spacing w:after="0"/>
        <w:rPr>
          <w:color w:val="auto"/>
          <w:shd w:val="clear" w:color="auto" w:fill="FFFFFF"/>
          <w:lang w:val="en-US"/>
        </w:rPr>
      </w:pPr>
      <w:r w:rsidRPr="00E92C15">
        <w:rPr>
          <w:color w:val="auto"/>
          <w:shd w:val="clear" w:color="auto" w:fill="FFFFFF"/>
          <w:lang w:val="en-US"/>
        </w:rPr>
        <w:t xml:space="preserve"> In this paper we dare to suggest that</w:t>
      </w:r>
      <w:r w:rsidR="004429F3" w:rsidRPr="00E92C15">
        <w:rPr>
          <w:color w:val="auto"/>
          <w:shd w:val="clear" w:color="auto" w:fill="FFFFFF"/>
          <w:lang w:val="en-US"/>
        </w:rPr>
        <w:t>,</w:t>
      </w:r>
      <w:r w:rsidRPr="00E92C15">
        <w:rPr>
          <w:color w:val="auto"/>
          <w:shd w:val="clear" w:color="auto" w:fill="FFFFFF"/>
          <w:lang w:val="en-US"/>
        </w:rPr>
        <w:t xml:space="preserve"> if we use full-text parallel </w:t>
      </w:r>
      <w:r w:rsidR="00017C0A" w:rsidRPr="00E92C15">
        <w:rPr>
          <w:color w:val="auto"/>
          <w:shd w:val="clear" w:color="auto" w:fill="FFFFFF"/>
          <w:lang w:val="en-US"/>
        </w:rPr>
        <w:t xml:space="preserve">or comparable </w:t>
      </w:r>
      <w:r w:rsidRPr="00E92C15">
        <w:rPr>
          <w:color w:val="auto"/>
          <w:shd w:val="clear" w:color="auto" w:fill="FFFFFF"/>
          <w:lang w:val="en-US"/>
        </w:rPr>
        <w:t>corpora as a lexicographic base, it is necessary to expand them with a corpus of MT results</w:t>
      </w:r>
      <w:r w:rsidR="004429F3" w:rsidRPr="00E92C15">
        <w:rPr>
          <w:color w:val="auto"/>
          <w:shd w:val="clear" w:color="auto" w:fill="FFFFFF"/>
          <w:lang w:val="en-US"/>
        </w:rPr>
        <w:t>.</w:t>
      </w:r>
      <w:r w:rsidRPr="00E92C15">
        <w:rPr>
          <w:color w:val="auto"/>
          <w:shd w:val="clear" w:color="auto" w:fill="FFFFFF"/>
          <w:lang w:val="en-US"/>
        </w:rPr>
        <w:t xml:space="preserve"> </w:t>
      </w:r>
      <w:r w:rsidR="004429F3" w:rsidRPr="00E92C15">
        <w:rPr>
          <w:color w:val="auto"/>
          <w:shd w:val="clear" w:color="auto" w:fill="FFFFFF"/>
          <w:lang w:val="en-US"/>
        </w:rPr>
        <w:t>A</w:t>
      </w:r>
      <w:r w:rsidRPr="00E92C15">
        <w:rPr>
          <w:color w:val="auto"/>
          <w:shd w:val="clear" w:color="auto" w:fill="FFFFFF"/>
          <w:lang w:val="en-US"/>
        </w:rPr>
        <w:t>nalysis and comparison of these corpora will make it possible to identify lexical units</w:t>
      </w:r>
      <w:r w:rsidR="004429F3" w:rsidRPr="00E92C15">
        <w:rPr>
          <w:color w:val="auto"/>
          <w:sz w:val="18"/>
          <w:szCs w:val="18"/>
          <w:shd w:val="clear" w:color="auto" w:fill="FFFFFF"/>
          <w:lang w:val="en-US"/>
        </w:rPr>
        <w:t xml:space="preserve"> </w:t>
      </w:r>
      <w:r w:rsidR="004429F3" w:rsidRPr="00E92C15">
        <w:rPr>
          <w:color w:val="auto"/>
          <w:shd w:val="clear" w:color="auto" w:fill="FFFFFF"/>
          <w:lang w:val="en-US"/>
        </w:rPr>
        <w:t xml:space="preserve">as </w:t>
      </w:r>
      <w:r w:rsidR="00673C38" w:rsidRPr="00E92C15">
        <w:rPr>
          <w:color w:val="auto"/>
          <w:shd w:val="clear" w:color="auto" w:fill="FFFFFF"/>
          <w:lang w:val="en-US"/>
        </w:rPr>
        <w:t xml:space="preserve">candidates for special </w:t>
      </w:r>
      <w:r w:rsidR="004429F3" w:rsidRPr="00E92C15">
        <w:rPr>
          <w:color w:val="auto"/>
          <w:shd w:val="clear" w:color="auto" w:fill="FFFFFF"/>
          <w:lang w:val="en-US"/>
        </w:rPr>
        <w:t>dictionary entries</w:t>
      </w:r>
      <w:r w:rsidRPr="00E92C15">
        <w:rPr>
          <w:color w:val="auto"/>
          <w:shd w:val="clear" w:color="auto" w:fill="FFFFFF"/>
          <w:lang w:val="en-US"/>
        </w:rPr>
        <w:t xml:space="preserve"> [</w:t>
      </w:r>
      <w:r w:rsidRPr="00E92C15">
        <w:rPr>
          <w:i/>
          <w:iCs/>
          <w:color w:val="auto"/>
          <w:shd w:val="clear" w:color="auto" w:fill="FFFFFF"/>
          <w:lang w:val="en-US"/>
        </w:rPr>
        <w:t>cf.</w:t>
      </w:r>
      <w:r w:rsidRPr="00E92C15">
        <w:rPr>
          <w:color w:val="auto"/>
          <w:shd w:val="clear" w:color="auto" w:fill="FFFFFF"/>
          <w:lang w:val="en-US"/>
        </w:rPr>
        <w:t xml:space="preserve">: Delgado et al. 2002; David, Curran 2007; </w:t>
      </w:r>
      <w:proofErr w:type="spellStart"/>
      <w:r w:rsidRPr="00E92C15">
        <w:rPr>
          <w:bCs/>
          <w:color w:val="auto"/>
          <w:shd w:val="clear" w:color="auto" w:fill="FFFFFF"/>
          <w:lang w:val="en-US"/>
        </w:rPr>
        <w:t>Lavie</w:t>
      </w:r>
      <w:proofErr w:type="spellEnd"/>
      <w:r w:rsidRPr="00E92C15">
        <w:rPr>
          <w:bCs/>
          <w:color w:val="auto"/>
          <w:shd w:val="clear" w:color="auto" w:fill="FFFFFF"/>
          <w:lang w:val="en-US"/>
        </w:rPr>
        <w:t xml:space="preserve"> et al. 2008].</w:t>
      </w:r>
      <w:r w:rsidRPr="00E92C15">
        <w:rPr>
          <w:color w:val="auto"/>
          <w:shd w:val="clear" w:color="auto" w:fill="FFFFFF"/>
          <w:lang w:val="en-US"/>
        </w:rPr>
        <w:t xml:space="preserve"> The main </w:t>
      </w:r>
      <w:r w:rsidR="00493AE0" w:rsidRPr="00E92C15">
        <w:rPr>
          <w:color w:val="auto"/>
          <w:shd w:val="clear" w:color="auto" w:fill="FFFFFF"/>
          <w:lang w:val="en-US"/>
        </w:rPr>
        <w:t xml:space="preserve">difficulty in this identification process </w:t>
      </w:r>
      <w:r w:rsidRPr="00E92C15">
        <w:rPr>
          <w:color w:val="auto"/>
          <w:shd w:val="clear" w:color="auto" w:fill="FFFFFF"/>
          <w:lang w:val="en-US"/>
        </w:rPr>
        <w:t xml:space="preserve">is to establish the boundaries and structures of these lexical units. Whenever we deal with a scientific text, we have to admit that the lexical units in question are multiword terminological constructions. </w:t>
      </w:r>
      <w:bookmarkStart w:id="2" w:name="_Hlk71052969"/>
      <w:r w:rsidRPr="00E92C15">
        <w:rPr>
          <w:color w:val="auto"/>
          <w:shd w:val="clear" w:color="auto" w:fill="FFFFFF"/>
          <w:lang w:val="en-US"/>
        </w:rPr>
        <w:t>Scientific texts abandon in simple (without preposition) noun phrases (NPs) which are usually multiword units with a number of attributive elements modifying the head noun.</w:t>
      </w:r>
      <w:bookmarkEnd w:id="2"/>
      <w:r w:rsidRPr="00E92C15">
        <w:rPr>
          <w:color w:val="auto"/>
          <w:shd w:val="clear" w:color="auto" w:fill="FFFFFF"/>
          <w:lang w:val="en-US"/>
        </w:rPr>
        <w:t xml:space="preserve">  The</w:t>
      </w:r>
      <w:r w:rsidR="00673C38" w:rsidRPr="00E92C15">
        <w:rPr>
          <w:color w:val="auto"/>
          <w:shd w:val="clear" w:color="auto" w:fill="FFFFFF"/>
          <w:lang w:val="en-US"/>
        </w:rPr>
        <w:t>y</w:t>
      </w:r>
      <w:r w:rsidRPr="00E92C15">
        <w:rPr>
          <w:color w:val="auto"/>
          <w:shd w:val="clear" w:color="auto" w:fill="FFFFFF"/>
          <w:lang w:val="en-US"/>
        </w:rPr>
        <w:t xml:space="preserve"> form one syntactic group with its head element and have a common syntactic function in the sentence.</w:t>
      </w:r>
    </w:p>
    <w:p w14:paraId="5B7991F0" w14:textId="091EEF2A" w:rsidR="00E6518C" w:rsidRPr="00E92C15" w:rsidRDefault="00E6518C" w:rsidP="00E322D2">
      <w:pPr>
        <w:pStyle w:val="31"/>
        <w:suppressAutoHyphens w:val="0"/>
        <w:spacing w:after="0"/>
        <w:rPr>
          <w:color w:val="auto"/>
          <w:shd w:val="clear" w:color="auto" w:fill="FFFFFF"/>
          <w:lang w:val="en-US"/>
        </w:rPr>
      </w:pPr>
      <w:r w:rsidRPr="00E92C15">
        <w:rPr>
          <w:color w:val="auto"/>
          <w:shd w:val="clear" w:color="auto" w:fill="FFFFFF"/>
          <w:lang w:val="en-US"/>
        </w:rPr>
        <w:t xml:space="preserve">NPs are objects of </w:t>
      </w:r>
      <w:r w:rsidR="00673C38" w:rsidRPr="00E92C15">
        <w:rPr>
          <w:color w:val="auto"/>
          <w:shd w:val="clear" w:color="auto" w:fill="FFFFFF"/>
          <w:lang w:val="en-US"/>
        </w:rPr>
        <w:t xml:space="preserve">study </w:t>
      </w:r>
      <w:r w:rsidRPr="00E92C15">
        <w:rPr>
          <w:color w:val="auto"/>
          <w:shd w:val="clear" w:color="auto" w:fill="FFFFFF"/>
          <w:lang w:val="en-US"/>
        </w:rPr>
        <w:t xml:space="preserve">in both theoretical and applied aspects [Baroni, Zamparelli 2010; Bergsma, Wang 2007]. Such phrases are functionally equivalent to a word, but at the same time they represent a convolution of a sentence, </w:t>
      </w:r>
      <w:r w:rsidR="00A82508" w:rsidRPr="00E92C15">
        <w:rPr>
          <w:color w:val="auto"/>
          <w:shd w:val="clear" w:color="auto" w:fill="FFFFFF"/>
          <w:lang w:val="en-US"/>
        </w:rPr>
        <w:t>i.e.,</w:t>
      </w:r>
      <w:r w:rsidRPr="00E92C15">
        <w:rPr>
          <w:color w:val="auto"/>
          <w:shd w:val="clear" w:color="auto" w:fill="FFFFFF"/>
          <w:lang w:val="en-US"/>
        </w:rPr>
        <w:t xml:space="preserve"> they are </w:t>
      </w:r>
      <w:r w:rsidR="00017C0A" w:rsidRPr="00E92C15">
        <w:rPr>
          <w:color w:val="auto"/>
          <w:shd w:val="clear" w:color="auto" w:fill="FFFFFF"/>
          <w:lang w:val="en-US"/>
        </w:rPr>
        <w:t xml:space="preserve">definitely </w:t>
      </w:r>
      <w:r w:rsidRPr="00E92C15">
        <w:rPr>
          <w:color w:val="auto"/>
          <w:shd w:val="clear" w:color="auto" w:fill="FFFFFF"/>
          <w:lang w:val="en-US"/>
        </w:rPr>
        <w:t xml:space="preserve">units of syntax, not lexicon. </w:t>
      </w:r>
      <w:r w:rsidR="009C26D4" w:rsidRPr="00E92C15">
        <w:rPr>
          <w:color w:val="auto"/>
          <w:shd w:val="clear" w:color="auto" w:fill="FFFFFF"/>
          <w:lang w:val="en-US"/>
        </w:rPr>
        <w:t>The NP dependency structure has always been a major issue for MT or human translation of scientific texts</w:t>
      </w:r>
      <w:r w:rsidR="00E2200D" w:rsidRPr="00E92C15">
        <w:rPr>
          <w:color w:val="auto"/>
          <w:shd w:val="clear" w:color="auto" w:fill="FFFFFF"/>
          <w:lang w:val="en-US"/>
        </w:rPr>
        <w:t xml:space="preserve"> </w:t>
      </w:r>
      <w:r w:rsidR="009C26D4" w:rsidRPr="00E92C15">
        <w:rPr>
          <w:color w:val="auto"/>
          <w:shd w:val="clear" w:color="auto" w:fill="FFFFFF"/>
          <w:lang w:val="en-US"/>
        </w:rPr>
        <w:t>(</w:t>
      </w:r>
      <w:r w:rsidR="009C26D4" w:rsidRPr="00E92C15">
        <w:rPr>
          <w:i/>
          <w:iCs/>
          <w:color w:val="auto"/>
          <w:shd w:val="clear" w:color="auto" w:fill="FFFFFF"/>
          <w:lang w:val="en-US"/>
        </w:rPr>
        <w:t>cf.</w:t>
      </w:r>
      <w:r w:rsidR="009C26D4" w:rsidRPr="00E92C15">
        <w:rPr>
          <w:color w:val="auto"/>
          <w:shd w:val="clear" w:color="auto" w:fill="FFFFFF"/>
          <w:lang w:val="en-US"/>
        </w:rPr>
        <w:t>: [Feldman, Dagan</w:t>
      </w:r>
      <w:r w:rsidR="009C26D4" w:rsidRPr="00E92C15">
        <w:rPr>
          <w:iCs/>
          <w:color w:val="auto"/>
          <w:shd w:val="clear" w:color="auto" w:fill="FFFFFF"/>
          <w:lang w:val="en-US"/>
        </w:rPr>
        <w:t xml:space="preserve"> 1995; </w:t>
      </w:r>
      <w:proofErr w:type="spellStart"/>
      <w:r w:rsidR="009C26D4" w:rsidRPr="00E92C15">
        <w:rPr>
          <w:iCs/>
          <w:color w:val="auto"/>
          <w:shd w:val="clear" w:color="auto" w:fill="FFFFFF"/>
          <w:lang w:val="en-US"/>
        </w:rPr>
        <w:t>Babych</w:t>
      </w:r>
      <w:proofErr w:type="spellEnd"/>
      <w:r w:rsidR="009C26D4" w:rsidRPr="00E92C15">
        <w:rPr>
          <w:iCs/>
          <w:color w:val="auto"/>
          <w:shd w:val="clear" w:color="auto" w:fill="FFFFFF"/>
          <w:lang w:val="en-US"/>
        </w:rPr>
        <w:t xml:space="preserve">, B., Hartley 2002; </w:t>
      </w:r>
      <w:r w:rsidR="009C26D4" w:rsidRPr="00E92C15">
        <w:rPr>
          <w:color w:val="auto"/>
          <w:shd w:val="clear" w:color="auto" w:fill="FFFFFF"/>
          <w:lang w:val="en-US"/>
        </w:rPr>
        <w:t xml:space="preserve">Shen et al. 2008; Reiter, </w:t>
      </w:r>
      <w:r w:rsidR="009C26D4" w:rsidRPr="00E92C15">
        <w:rPr>
          <w:color w:val="auto"/>
          <w:shd w:val="clear" w:color="auto" w:fill="FFFFFF"/>
          <w:lang w:val="en-US"/>
        </w:rPr>
        <w:lastRenderedPageBreak/>
        <w:t>Frank 2010</w:t>
      </w:r>
      <w:r w:rsidR="009C26D4" w:rsidRPr="00E92C15">
        <w:rPr>
          <w:iCs/>
          <w:color w:val="auto"/>
          <w:shd w:val="clear" w:color="auto" w:fill="FFFFFF"/>
          <w:lang w:val="en-US"/>
        </w:rPr>
        <w:t>])</w:t>
      </w:r>
      <w:r w:rsidR="00E2200D" w:rsidRPr="00E92C15">
        <w:rPr>
          <w:color w:val="auto"/>
          <w:shd w:val="clear" w:color="auto" w:fill="FFFFFF"/>
          <w:lang w:val="en-US"/>
        </w:rPr>
        <w:t xml:space="preserve">, especially </w:t>
      </w:r>
      <w:r w:rsidR="009C26D4" w:rsidRPr="00E92C15">
        <w:rPr>
          <w:color w:val="auto"/>
          <w:shd w:val="clear" w:color="auto" w:fill="FFFFFF"/>
          <w:lang w:val="en-US"/>
        </w:rPr>
        <w:t xml:space="preserve">  </w:t>
      </w:r>
      <w:r w:rsidR="00E2200D" w:rsidRPr="00E92C15">
        <w:rPr>
          <w:color w:val="auto"/>
          <w:shd w:val="clear" w:color="auto" w:fill="FFFFFF"/>
          <w:lang w:val="en-US"/>
        </w:rPr>
        <w:t xml:space="preserve">when translating from English to any inflectional language. </w:t>
      </w:r>
      <w:r w:rsidR="009C26D4" w:rsidRPr="00E92C15">
        <w:rPr>
          <w:color w:val="auto"/>
          <w:shd w:val="clear" w:color="auto" w:fill="FFFFFF"/>
          <w:lang w:val="en-US"/>
        </w:rPr>
        <w:t>W</w:t>
      </w:r>
      <w:r w:rsidRPr="00E92C15">
        <w:rPr>
          <w:color w:val="auto"/>
          <w:shd w:val="clear" w:color="auto" w:fill="FFFFFF"/>
          <w:lang w:val="en-US"/>
        </w:rPr>
        <w:t xml:space="preserve">e assume that </w:t>
      </w:r>
      <w:r w:rsidR="00A82508" w:rsidRPr="00E92C15">
        <w:rPr>
          <w:color w:val="auto"/>
          <w:shd w:val="clear" w:color="auto" w:fill="FFFFFF"/>
          <w:lang w:val="en-US"/>
        </w:rPr>
        <w:t xml:space="preserve">the </w:t>
      </w:r>
      <w:r w:rsidRPr="00E92C15">
        <w:rPr>
          <w:color w:val="auto"/>
          <w:shd w:val="clear" w:color="auto" w:fill="FFFFFF"/>
          <w:lang w:val="en-US"/>
        </w:rPr>
        <w:t xml:space="preserve">internal structure of </w:t>
      </w:r>
      <w:r w:rsidR="008114C3" w:rsidRPr="00E92C15">
        <w:rPr>
          <w:color w:val="auto"/>
          <w:shd w:val="clear" w:color="auto" w:fill="FFFFFF"/>
          <w:lang w:val="en-US"/>
        </w:rPr>
        <w:t xml:space="preserve">an NP </w:t>
      </w:r>
      <w:r w:rsidRPr="00E92C15">
        <w:rPr>
          <w:color w:val="auto"/>
          <w:shd w:val="clear" w:color="auto" w:fill="FFFFFF"/>
          <w:lang w:val="en-US"/>
        </w:rPr>
        <w:t xml:space="preserve">correlates with </w:t>
      </w:r>
      <w:r w:rsidR="00A82508" w:rsidRPr="00E92C15">
        <w:rPr>
          <w:color w:val="auto"/>
          <w:shd w:val="clear" w:color="auto" w:fill="FFFFFF"/>
          <w:lang w:val="en-US"/>
        </w:rPr>
        <w:t xml:space="preserve">the </w:t>
      </w:r>
      <w:r w:rsidRPr="00E92C15">
        <w:rPr>
          <w:color w:val="auto"/>
          <w:shd w:val="clear" w:color="auto" w:fill="FFFFFF"/>
          <w:lang w:val="en-US"/>
        </w:rPr>
        <w:t xml:space="preserve">internal dependencies structure of </w:t>
      </w:r>
      <w:r w:rsidR="00E2200D" w:rsidRPr="00E92C15">
        <w:rPr>
          <w:color w:val="auto"/>
          <w:shd w:val="clear" w:color="auto" w:fill="FFFFFF"/>
          <w:lang w:val="en-US"/>
        </w:rPr>
        <w:t>the</w:t>
      </w:r>
      <w:r w:rsidR="00A82508" w:rsidRPr="00E92C15">
        <w:rPr>
          <w:color w:val="auto"/>
          <w:shd w:val="clear" w:color="auto" w:fill="FFFFFF"/>
          <w:lang w:val="en-US"/>
        </w:rPr>
        <w:t xml:space="preserve"> </w:t>
      </w:r>
      <w:r w:rsidRPr="00E92C15">
        <w:rPr>
          <w:color w:val="auto"/>
          <w:shd w:val="clear" w:color="auto" w:fill="FFFFFF"/>
          <w:lang w:val="en-US"/>
        </w:rPr>
        <w:t xml:space="preserve">appropriate sentence. The </w:t>
      </w:r>
      <w:r w:rsidR="009C26D4" w:rsidRPr="00E92C15">
        <w:rPr>
          <w:color w:val="auto"/>
          <w:shd w:val="clear" w:color="auto" w:fill="FFFFFF"/>
          <w:lang w:val="en-US"/>
        </w:rPr>
        <w:t xml:space="preserve">point </w:t>
      </w:r>
      <w:r w:rsidRPr="00E92C15">
        <w:rPr>
          <w:color w:val="auto"/>
          <w:shd w:val="clear" w:color="auto" w:fill="FFFFFF"/>
          <w:lang w:val="en-US"/>
        </w:rPr>
        <w:t xml:space="preserve">is to find a procedure to recognize this structure in a convolution. </w:t>
      </w:r>
    </w:p>
    <w:p w14:paraId="7C1626CC" w14:textId="2DE2B17C" w:rsidR="00E6518C" w:rsidRPr="00E92C15" w:rsidRDefault="00E6518C" w:rsidP="00E322D2">
      <w:pPr>
        <w:pStyle w:val="31"/>
        <w:suppressAutoHyphens w:val="0"/>
        <w:spacing w:after="0"/>
        <w:rPr>
          <w:color w:val="auto"/>
          <w:shd w:val="clear" w:color="auto" w:fill="FFFFFF"/>
          <w:lang w:val="en-US"/>
        </w:rPr>
      </w:pPr>
      <w:r w:rsidRPr="00E92C15">
        <w:rPr>
          <w:color w:val="auto"/>
          <w:shd w:val="clear" w:color="auto" w:fill="FFFFFF"/>
          <w:lang w:val="en-US"/>
        </w:rPr>
        <w:t xml:space="preserve">The paper </w:t>
      </w:r>
      <w:r w:rsidR="00E16407" w:rsidRPr="00E92C15">
        <w:rPr>
          <w:color w:val="auto"/>
          <w:shd w:val="clear" w:color="auto" w:fill="FFFFFF"/>
          <w:lang w:val="en-US"/>
        </w:rPr>
        <w:t xml:space="preserve">focuses on </w:t>
      </w:r>
      <w:r w:rsidR="00B74E02" w:rsidRPr="00E92C15">
        <w:rPr>
          <w:color w:val="auto"/>
          <w:shd w:val="clear" w:color="auto" w:fill="FFFFFF"/>
          <w:lang w:val="en-US"/>
        </w:rPr>
        <w:t xml:space="preserve">multicomponent </w:t>
      </w:r>
      <w:r w:rsidR="00E16407" w:rsidRPr="00E92C15">
        <w:rPr>
          <w:color w:val="auto"/>
          <w:shd w:val="clear" w:color="auto" w:fill="FFFFFF"/>
          <w:lang w:val="en-US"/>
        </w:rPr>
        <w:t xml:space="preserve">terminological </w:t>
      </w:r>
      <w:r w:rsidRPr="00E92C15">
        <w:rPr>
          <w:color w:val="auto"/>
          <w:shd w:val="clear" w:color="auto" w:fill="FFFFFF"/>
          <w:lang w:val="en-US"/>
        </w:rPr>
        <w:t>NP</w:t>
      </w:r>
      <w:r w:rsidR="00E16407" w:rsidRPr="00E92C15">
        <w:rPr>
          <w:color w:val="auto"/>
          <w:shd w:val="clear" w:color="auto" w:fill="FFFFFF"/>
          <w:lang w:val="en-US"/>
        </w:rPr>
        <w:t>s in scientific</w:t>
      </w:r>
      <w:r w:rsidRPr="00E92C15">
        <w:rPr>
          <w:color w:val="auto"/>
          <w:shd w:val="clear" w:color="auto" w:fill="FFFFFF"/>
          <w:lang w:val="en-US"/>
        </w:rPr>
        <w:t xml:space="preserve"> </w:t>
      </w:r>
      <w:r w:rsidR="00E16407" w:rsidRPr="00E92C15">
        <w:rPr>
          <w:color w:val="auto"/>
          <w:shd w:val="clear" w:color="auto" w:fill="FFFFFF"/>
          <w:lang w:val="en-US"/>
        </w:rPr>
        <w:t xml:space="preserve">texts, their </w:t>
      </w:r>
      <w:r w:rsidRPr="00E92C15">
        <w:rPr>
          <w:color w:val="auto"/>
          <w:shd w:val="clear" w:color="auto" w:fill="FFFFFF"/>
          <w:lang w:val="en-US"/>
        </w:rPr>
        <w:t>structure and</w:t>
      </w:r>
      <w:r w:rsidR="00893700" w:rsidRPr="00E92C15">
        <w:rPr>
          <w:color w:val="auto"/>
          <w:shd w:val="clear" w:color="auto" w:fill="FFFFFF"/>
          <w:lang w:val="en-US"/>
        </w:rPr>
        <w:t xml:space="preserve"> transformation to find a procedure for mat</w:t>
      </w:r>
      <w:r w:rsidR="008B201B" w:rsidRPr="00E92C15">
        <w:rPr>
          <w:color w:val="auto"/>
          <w:shd w:val="clear" w:color="auto" w:fill="FFFFFF"/>
          <w:lang w:val="en-US"/>
        </w:rPr>
        <w:t>chings in</w:t>
      </w:r>
      <w:r w:rsidR="00893700" w:rsidRPr="00E92C15">
        <w:rPr>
          <w:color w:val="auto"/>
          <w:shd w:val="clear" w:color="auto" w:fill="FFFFFF"/>
          <w:lang w:val="en-US"/>
        </w:rPr>
        <w:t xml:space="preserve"> parallel and comparable texts</w:t>
      </w:r>
      <w:r w:rsidR="00B74E02" w:rsidRPr="00E92C15">
        <w:rPr>
          <w:color w:val="auto"/>
          <w:shd w:val="clear" w:color="auto" w:fill="FFFFFF"/>
          <w:lang w:val="en-US"/>
        </w:rPr>
        <w:t>.</w:t>
      </w:r>
      <w:r w:rsidRPr="00E92C15">
        <w:rPr>
          <w:color w:val="auto"/>
          <w:shd w:val="clear" w:color="auto" w:fill="FFFFFF"/>
          <w:lang w:val="en-US"/>
        </w:rPr>
        <w:t xml:space="preserve"> </w:t>
      </w:r>
    </w:p>
    <w:p w14:paraId="7694BDDA" w14:textId="77777777" w:rsidR="00E6518C" w:rsidRPr="00E92C15" w:rsidRDefault="00E6518C" w:rsidP="00FC1830">
      <w:pPr>
        <w:pStyle w:val="31"/>
        <w:spacing w:before="240" w:after="120"/>
        <w:rPr>
          <w:b/>
          <w:color w:val="auto"/>
          <w:lang w:val="en-US"/>
        </w:rPr>
      </w:pPr>
      <w:r w:rsidRPr="00E92C15">
        <w:rPr>
          <w:b/>
          <w:color w:val="auto"/>
          <w:lang w:val="en-US"/>
        </w:rPr>
        <w:t>2. Tracking Noun Groups in a Scientific Text</w:t>
      </w:r>
    </w:p>
    <w:p w14:paraId="2DD9F0A6" w14:textId="11C90B1B" w:rsidR="00E6518C" w:rsidRPr="00E92C15" w:rsidRDefault="00E6518C" w:rsidP="00E322D2">
      <w:pPr>
        <w:pStyle w:val="31"/>
        <w:suppressAutoHyphens w:val="0"/>
        <w:spacing w:after="0"/>
        <w:rPr>
          <w:color w:val="auto"/>
          <w:lang w:val="en-US"/>
        </w:rPr>
      </w:pPr>
      <w:r w:rsidRPr="00E92C15">
        <w:rPr>
          <w:color w:val="auto"/>
          <w:lang w:val="en-US"/>
        </w:rPr>
        <w:t>An NP in its simplest form consists of a determiner and a head noun or pronoun. It may consist of one word or include a number of embedded premodifiers that make it a complex unit. NPs with a number of premodifiers are called simple if they include no preposition, no matter how many premodifiers they have</w:t>
      </w:r>
      <w:r w:rsidR="00B74E02" w:rsidRPr="00E92C15">
        <w:rPr>
          <w:color w:val="auto"/>
          <w:lang w:val="en-US"/>
        </w:rPr>
        <w:t xml:space="preserve"> [Malakhovskaya et al. 2021]</w:t>
      </w:r>
      <w:r w:rsidRPr="00E92C15">
        <w:rPr>
          <w:color w:val="auto"/>
          <w:lang w:val="en-US"/>
        </w:rPr>
        <w:t xml:space="preserve">. </w:t>
      </w:r>
      <w:r w:rsidR="00B74E02" w:rsidRPr="00E92C15">
        <w:rPr>
          <w:color w:val="auto"/>
          <w:lang w:val="en-US"/>
        </w:rPr>
        <w:t xml:space="preserve">As </w:t>
      </w:r>
      <w:r w:rsidR="0089286D" w:rsidRPr="00E92C15">
        <w:rPr>
          <w:color w:val="auto"/>
          <w:lang w:val="en-US"/>
        </w:rPr>
        <w:t xml:space="preserve">terminological NPs </w:t>
      </w:r>
      <w:r w:rsidRPr="00E92C15">
        <w:rPr>
          <w:color w:val="auto"/>
          <w:lang w:val="en-US"/>
        </w:rPr>
        <w:t>actually represent a sentence compression (convolution)</w:t>
      </w:r>
      <w:r w:rsidR="00B74E02" w:rsidRPr="00E92C15">
        <w:rPr>
          <w:color w:val="auto"/>
          <w:lang w:val="en-US"/>
        </w:rPr>
        <w:t>, their</w:t>
      </w:r>
      <w:r w:rsidRPr="00E92C15">
        <w:rPr>
          <w:color w:val="auto"/>
          <w:lang w:val="en-US"/>
        </w:rPr>
        <w:t xml:space="preserve"> internal structure must correlate with the internal structure of </w:t>
      </w:r>
      <w:r w:rsidR="0089286D" w:rsidRPr="00E92C15">
        <w:rPr>
          <w:color w:val="auto"/>
          <w:lang w:val="en-US"/>
        </w:rPr>
        <w:t>a</w:t>
      </w:r>
      <w:r w:rsidR="00B74E02" w:rsidRPr="00E92C15">
        <w:rPr>
          <w:color w:val="auto"/>
          <w:lang w:val="en-US"/>
        </w:rPr>
        <w:t xml:space="preserve"> </w:t>
      </w:r>
      <w:r w:rsidR="00F155A5" w:rsidRPr="00E92C15">
        <w:rPr>
          <w:color w:val="auto"/>
          <w:lang w:val="en-US"/>
        </w:rPr>
        <w:t>corresponding sentence</w:t>
      </w:r>
      <w:r w:rsidR="0089286D" w:rsidRPr="00E92C15">
        <w:rPr>
          <w:color w:val="auto"/>
          <w:lang w:val="en-US"/>
        </w:rPr>
        <w:t>,</w:t>
      </w:r>
      <w:r w:rsidRPr="00E92C15">
        <w:rPr>
          <w:color w:val="auto"/>
          <w:lang w:val="en-US"/>
        </w:rPr>
        <w:t xml:space="preserve"> </w:t>
      </w:r>
      <w:r w:rsidR="0089286D" w:rsidRPr="00E92C15">
        <w:rPr>
          <w:color w:val="auto"/>
          <w:lang w:val="en-US"/>
        </w:rPr>
        <w:t xml:space="preserve">thereby </w:t>
      </w:r>
      <w:r w:rsidRPr="00E92C15">
        <w:rPr>
          <w:color w:val="auto"/>
          <w:lang w:val="en-US"/>
        </w:rPr>
        <w:t>reveal</w:t>
      </w:r>
      <w:r w:rsidR="0089286D" w:rsidRPr="00E92C15">
        <w:rPr>
          <w:color w:val="auto"/>
          <w:lang w:val="en-US"/>
        </w:rPr>
        <w:t>ing</w:t>
      </w:r>
      <w:r w:rsidRPr="00E92C15">
        <w:rPr>
          <w:color w:val="auto"/>
          <w:lang w:val="en-US"/>
        </w:rPr>
        <w:t xml:space="preserve"> </w:t>
      </w:r>
      <w:r w:rsidR="0089286D" w:rsidRPr="00E92C15">
        <w:rPr>
          <w:color w:val="auto"/>
          <w:lang w:val="en-US"/>
        </w:rPr>
        <w:t xml:space="preserve">the </w:t>
      </w:r>
      <w:r w:rsidRPr="00E92C15">
        <w:rPr>
          <w:color w:val="auto"/>
          <w:lang w:val="en-US"/>
        </w:rPr>
        <w:t>syntactic dependencies. Thus, find</w:t>
      </w:r>
      <w:r w:rsidR="005340BF" w:rsidRPr="00E92C15">
        <w:rPr>
          <w:color w:val="auto"/>
          <w:lang w:val="en-US"/>
        </w:rPr>
        <w:t>ing</w:t>
      </w:r>
      <w:r w:rsidRPr="00E92C15">
        <w:rPr>
          <w:color w:val="auto"/>
          <w:lang w:val="en-US"/>
        </w:rPr>
        <w:t xml:space="preserve"> a procedure to recognize this structure in a concise form of an NP</w:t>
      </w:r>
      <w:r w:rsidR="005340BF" w:rsidRPr="00E92C15">
        <w:rPr>
          <w:color w:val="auto"/>
          <w:lang w:val="en-US"/>
        </w:rPr>
        <w:t xml:space="preserve"> becomes a key problem</w:t>
      </w:r>
      <w:r w:rsidRPr="00E92C15">
        <w:rPr>
          <w:color w:val="auto"/>
          <w:lang w:val="en-US"/>
        </w:rPr>
        <w:t>.</w:t>
      </w:r>
    </w:p>
    <w:p w14:paraId="1CF1E9EC" w14:textId="7DDC7A6F" w:rsidR="00E6518C" w:rsidRPr="00E92C15" w:rsidRDefault="00E6518C" w:rsidP="00E322D2">
      <w:pPr>
        <w:pStyle w:val="31"/>
        <w:suppressAutoHyphens w:val="0"/>
        <w:spacing w:after="0"/>
        <w:rPr>
          <w:color w:val="auto"/>
          <w:lang w:val="en-US"/>
        </w:rPr>
      </w:pPr>
      <w:r w:rsidRPr="00E92C15">
        <w:rPr>
          <w:color w:val="auto"/>
          <w:lang w:val="en-US"/>
        </w:rPr>
        <w:t xml:space="preserve">Since an NP is a sentence convolution, the markers of relations between its actual components normally show in inflectional languages, </w:t>
      </w:r>
      <w:r w:rsidR="00FF21CB" w:rsidRPr="00E92C15">
        <w:rPr>
          <w:color w:val="auto"/>
          <w:lang w:val="en-US"/>
        </w:rPr>
        <w:t>while a simple</w:t>
      </w:r>
      <w:r w:rsidRPr="00E92C15">
        <w:rPr>
          <w:color w:val="auto"/>
          <w:lang w:val="en-US"/>
        </w:rPr>
        <w:t xml:space="preserve"> English NP</w:t>
      </w:r>
      <w:r w:rsidR="00FF21CB" w:rsidRPr="00E92C15">
        <w:rPr>
          <w:color w:val="auto"/>
          <w:lang w:val="en-US"/>
        </w:rPr>
        <w:t xml:space="preserve"> hardly has any, except for </w:t>
      </w:r>
      <w:r w:rsidR="00FF21CB" w:rsidRPr="00E92C15">
        <w:rPr>
          <w:i/>
          <w:iCs/>
          <w:color w:val="auto"/>
          <w:lang w:val="en-US"/>
        </w:rPr>
        <w:t>-’s</w:t>
      </w:r>
      <w:r w:rsidRPr="00E92C15">
        <w:rPr>
          <w:color w:val="auto"/>
          <w:lang w:val="en-US"/>
        </w:rPr>
        <w:t xml:space="preserve">. The compression of sentence structure, the external simplification of both structure and form </w:t>
      </w:r>
      <w:r w:rsidR="00FF21CB" w:rsidRPr="00E92C15">
        <w:rPr>
          <w:color w:val="auto"/>
          <w:lang w:val="en-US"/>
        </w:rPr>
        <w:t xml:space="preserve">of English NPs </w:t>
      </w:r>
      <w:r w:rsidRPr="00E92C15">
        <w:rPr>
          <w:color w:val="auto"/>
          <w:lang w:val="en-US"/>
        </w:rPr>
        <w:t>causes semantic complication.</w:t>
      </w:r>
    </w:p>
    <w:p w14:paraId="07A7BF81" w14:textId="742B3821" w:rsidR="00E6518C" w:rsidRPr="00E92C15" w:rsidRDefault="00093EAD" w:rsidP="00E322D2">
      <w:pPr>
        <w:pStyle w:val="31"/>
        <w:suppressAutoHyphens w:val="0"/>
        <w:spacing w:after="0"/>
        <w:rPr>
          <w:color w:val="auto"/>
          <w:lang w:val="en-US"/>
        </w:rPr>
      </w:pPr>
      <w:r w:rsidRPr="00E92C15">
        <w:rPr>
          <w:color w:val="auto"/>
          <w:lang w:val="en-US"/>
        </w:rPr>
        <w:t>Our c</w:t>
      </w:r>
      <w:r w:rsidR="00E6518C" w:rsidRPr="00E92C15">
        <w:rPr>
          <w:color w:val="auto"/>
          <w:lang w:val="en-US"/>
        </w:rPr>
        <w:t xml:space="preserve">orpus findings in parallel and </w:t>
      </w:r>
      <w:r w:rsidR="00FC1830" w:rsidRPr="00E92C15">
        <w:rPr>
          <w:color w:val="auto"/>
          <w:lang w:val="en-US"/>
        </w:rPr>
        <w:t>comparable</w:t>
      </w:r>
      <w:r w:rsidR="00E6518C" w:rsidRPr="00E92C15">
        <w:rPr>
          <w:color w:val="auto"/>
          <w:lang w:val="en-US"/>
        </w:rPr>
        <w:t xml:space="preserve"> scientific text corpora of different subject areas (medicine, space systems, seismic isolation, power plants construction, machine translation, language teaching)</w:t>
      </w:r>
      <w:r w:rsidRPr="00E92C15">
        <w:rPr>
          <w:color w:val="auto"/>
          <w:lang w:val="en-US"/>
        </w:rPr>
        <w:t xml:space="preserve">, built for research and practical translation and lexicographic </w:t>
      </w:r>
      <w:r w:rsidRPr="00E92C15">
        <w:rPr>
          <w:color w:val="auto"/>
          <w:lang w:val="en-US"/>
        </w:rPr>
        <w:lastRenderedPageBreak/>
        <w:t xml:space="preserve">aims, </w:t>
      </w:r>
      <w:r w:rsidR="00E6518C" w:rsidRPr="00E92C15">
        <w:rPr>
          <w:color w:val="auto"/>
          <w:lang w:val="en-US"/>
        </w:rPr>
        <w:t xml:space="preserve">prove that most frequent in English are </w:t>
      </w:r>
      <w:r w:rsidR="00D6734A" w:rsidRPr="00E92C15">
        <w:rPr>
          <w:color w:val="auto"/>
          <w:lang w:val="en-US"/>
        </w:rPr>
        <w:t>2</w:t>
      </w:r>
      <w:r w:rsidR="00E6518C" w:rsidRPr="00E92C15">
        <w:rPr>
          <w:color w:val="auto"/>
          <w:lang w:val="en-US"/>
        </w:rPr>
        <w:t>-component combinations with a head noun, which three times exceed three-element combinations, second frequent combinations in scientific and technical texts (see Table</w:t>
      </w:r>
      <w:r w:rsidRPr="00E92C15">
        <w:rPr>
          <w:color w:val="auto"/>
          <w:lang w:val="en-US"/>
        </w:rPr>
        <w:t xml:space="preserve"> 1</w:t>
      </w:r>
      <w:r w:rsidR="00E6518C" w:rsidRPr="00E92C15">
        <w:rPr>
          <w:color w:val="auto"/>
          <w:lang w:val="en-US"/>
        </w:rPr>
        <w:t>).</w:t>
      </w:r>
    </w:p>
    <w:p w14:paraId="3B8408F8" w14:textId="72015AD5" w:rsidR="00BC60CE" w:rsidRPr="00E92C15" w:rsidRDefault="00BC60CE" w:rsidP="006F3438">
      <w:pPr>
        <w:pStyle w:val="31"/>
        <w:spacing w:before="120" w:after="120"/>
        <w:jc w:val="center"/>
        <w:rPr>
          <w:color w:val="auto"/>
          <w:sz w:val="20"/>
          <w:lang w:val="en-US"/>
        </w:rPr>
      </w:pPr>
      <w:r w:rsidRPr="00E92C15">
        <w:rPr>
          <w:i/>
          <w:iCs/>
          <w:color w:val="auto"/>
          <w:sz w:val="20"/>
          <w:lang w:val="en-US"/>
        </w:rPr>
        <w:t xml:space="preserve">Table </w:t>
      </w:r>
      <w:r w:rsidR="00093EAD" w:rsidRPr="00E92C15">
        <w:rPr>
          <w:i/>
          <w:iCs/>
          <w:color w:val="auto"/>
          <w:sz w:val="20"/>
          <w:lang w:val="en-US"/>
        </w:rPr>
        <w:t>1</w:t>
      </w:r>
      <w:r w:rsidRPr="00E92C15">
        <w:rPr>
          <w:i/>
          <w:iCs/>
          <w:color w:val="auto"/>
          <w:sz w:val="20"/>
          <w:lang w:val="en-US"/>
        </w:rPr>
        <w:t>.</w:t>
      </w:r>
      <w:r w:rsidRPr="00E92C15">
        <w:rPr>
          <w:color w:val="auto"/>
          <w:sz w:val="20"/>
          <w:lang w:val="en-US"/>
        </w:rPr>
        <w:t xml:space="preserve"> </w:t>
      </w:r>
      <w:r w:rsidRPr="00E92C15">
        <w:rPr>
          <w:b/>
          <w:bCs/>
          <w:color w:val="auto"/>
          <w:sz w:val="20"/>
          <w:lang w:val="en-US"/>
        </w:rPr>
        <w:t xml:space="preserve">Frequency of English NP Length in </w:t>
      </w:r>
      <w:r w:rsidR="00F155A5" w:rsidRPr="00E92C15">
        <w:rPr>
          <w:b/>
          <w:bCs/>
          <w:color w:val="auto"/>
          <w:sz w:val="20"/>
          <w:lang w:val="en-US"/>
        </w:rPr>
        <w:t xml:space="preserve">Scientific </w:t>
      </w:r>
      <w:r w:rsidRPr="00E92C15">
        <w:rPr>
          <w:b/>
          <w:bCs/>
          <w:color w:val="auto"/>
          <w:sz w:val="20"/>
          <w:lang w:val="en-US"/>
        </w:rPr>
        <w:t xml:space="preserve">Texts (Subject Area </w:t>
      </w:r>
      <w:r w:rsidR="00842154" w:rsidRPr="00E92C15">
        <w:rPr>
          <w:b/>
          <w:bCs/>
          <w:color w:val="auto"/>
          <w:sz w:val="20"/>
          <w:lang w:val="en-US"/>
        </w:rPr>
        <w:t>«</w:t>
      </w:r>
      <w:r w:rsidRPr="00E92C15">
        <w:rPr>
          <w:b/>
          <w:bCs/>
          <w:color w:val="auto"/>
          <w:sz w:val="20"/>
          <w:lang w:val="en-US"/>
        </w:rPr>
        <w:t>Seismic Protection</w:t>
      </w:r>
      <w:r w:rsidR="00842154" w:rsidRPr="00E92C15">
        <w:rPr>
          <w:b/>
          <w:bCs/>
          <w:color w:val="auto"/>
          <w:sz w:val="20"/>
          <w:lang w:val="en-US"/>
        </w:rPr>
        <w:t>»</w:t>
      </w:r>
      <w:r w:rsidR="00093EAD" w:rsidRPr="00E92C15">
        <w:rPr>
          <w:rStyle w:val="af4"/>
          <w:b/>
          <w:bCs/>
          <w:color w:val="auto"/>
          <w:sz w:val="20"/>
          <w:lang w:val="en-US"/>
        </w:rPr>
        <w:footnoteReference w:id="2"/>
      </w:r>
      <w:r w:rsidRPr="00E92C15">
        <w:rPr>
          <w:b/>
          <w:bCs/>
          <w:color w:val="auto"/>
          <w:sz w:val="20"/>
          <w:lang w:val="en-US"/>
        </w:rPr>
        <w: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2"/>
        <w:gridCol w:w="1607"/>
        <w:gridCol w:w="2036"/>
        <w:gridCol w:w="1608"/>
      </w:tblGrid>
      <w:tr w:rsidR="00E92C15" w:rsidRPr="00E92C15" w14:paraId="45F68304" w14:textId="77777777" w:rsidTr="00401559">
        <w:trPr>
          <w:trHeight w:val="277"/>
        </w:trPr>
        <w:tc>
          <w:tcPr>
            <w:tcW w:w="1072" w:type="dxa"/>
          </w:tcPr>
          <w:p w14:paraId="1B581BA2" w14:textId="77777777" w:rsidR="00401559" w:rsidRPr="00E92C15" w:rsidRDefault="00401559" w:rsidP="00401559">
            <w:pPr>
              <w:keepNext/>
              <w:tabs>
                <w:tab w:val="clear" w:pos="709"/>
              </w:tabs>
              <w:suppressAutoHyphens w:val="0"/>
              <w:spacing w:after="0" w:line="240" w:lineRule="auto"/>
              <w:ind w:left="360" w:firstLine="0"/>
              <w:outlineLvl w:val="1"/>
              <w:rPr>
                <w:rFonts w:ascii="Times New Roman" w:eastAsia="Times New Roman" w:hAnsi="Times New Roman" w:cs="Times New Roman"/>
                <w:b/>
                <w:bCs/>
                <w:color w:val="auto"/>
                <w:lang w:eastAsia="ru-RU"/>
              </w:rPr>
            </w:pPr>
            <w:bookmarkStart w:id="3" w:name="_Hlk71137990"/>
            <w:r w:rsidRPr="00E92C15">
              <w:rPr>
                <w:rFonts w:ascii="Times New Roman" w:eastAsia="Times New Roman" w:hAnsi="Times New Roman" w:cs="Times New Roman"/>
                <w:b/>
                <w:bCs/>
                <w:color w:val="auto"/>
                <w:lang w:eastAsia="ru-RU"/>
              </w:rPr>
              <w:t>No</w:t>
            </w:r>
          </w:p>
        </w:tc>
        <w:tc>
          <w:tcPr>
            <w:tcW w:w="1607" w:type="dxa"/>
          </w:tcPr>
          <w:p w14:paraId="1E28DE4F"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b/>
                <w:bCs/>
                <w:color w:val="auto"/>
                <w:lang w:val="ru-RU" w:eastAsia="ru-RU"/>
              </w:rPr>
            </w:pPr>
            <w:r w:rsidRPr="00E92C15">
              <w:rPr>
                <w:rFonts w:ascii="Times New Roman" w:eastAsia="Times New Roman" w:hAnsi="Times New Roman" w:cs="Times New Roman"/>
                <w:b/>
                <w:bCs/>
                <w:color w:val="auto"/>
                <w:lang w:val="ru-RU" w:eastAsia="ru-RU"/>
              </w:rPr>
              <w:t>NP length</w:t>
            </w:r>
          </w:p>
        </w:tc>
        <w:tc>
          <w:tcPr>
            <w:tcW w:w="2036" w:type="dxa"/>
          </w:tcPr>
          <w:p w14:paraId="20E548FA"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b/>
                <w:bCs/>
                <w:color w:val="auto"/>
                <w:lang w:val="ru-RU" w:eastAsia="ru-RU"/>
              </w:rPr>
            </w:pPr>
            <w:r w:rsidRPr="00E92C15">
              <w:rPr>
                <w:rFonts w:ascii="Times New Roman" w:eastAsia="Times New Roman" w:hAnsi="Times New Roman" w:cs="Times New Roman"/>
                <w:b/>
                <w:bCs/>
                <w:color w:val="auto"/>
                <w:lang w:val="ru-RU" w:eastAsia="ru-RU"/>
              </w:rPr>
              <w:t>Number of different models</w:t>
            </w:r>
          </w:p>
        </w:tc>
        <w:tc>
          <w:tcPr>
            <w:tcW w:w="1608" w:type="dxa"/>
          </w:tcPr>
          <w:p w14:paraId="172D7537"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b/>
                <w:bCs/>
                <w:color w:val="auto"/>
                <w:lang w:val="ru-RU" w:eastAsia="ru-RU"/>
              </w:rPr>
            </w:pPr>
            <w:r w:rsidRPr="00E92C15">
              <w:rPr>
                <w:rFonts w:ascii="Times New Roman" w:eastAsia="Times New Roman" w:hAnsi="Times New Roman" w:cs="Times New Roman"/>
                <w:b/>
                <w:bCs/>
                <w:color w:val="auto"/>
                <w:lang w:val="ru-RU" w:eastAsia="ru-RU"/>
              </w:rPr>
              <w:t>NP frequency</w:t>
            </w:r>
          </w:p>
        </w:tc>
      </w:tr>
      <w:tr w:rsidR="00E92C15" w:rsidRPr="00E92C15" w14:paraId="1F5F99A6" w14:textId="77777777" w:rsidTr="00401559">
        <w:trPr>
          <w:trHeight w:val="260"/>
        </w:trPr>
        <w:tc>
          <w:tcPr>
            <w:tcW w:w="1072" w:type="dxa"/>
            <w:vAlign w:val="bottom"/>
          </w:tcPr>
          <w:p w14:paraId="1D0D0799"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w:t>
            </w:r>
          </w:p>
        </w:tc>
        <w:tc>
          <w:tcPr>
            <w:tcW w:w="1607" w:type="dxa"/>
          </w:tcPr>
          <w:p w14:paraId="17E93594"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w:t>
            </w:r>
          </w:p>
        </w:tc>
        <w:tc>
          <w:tcPr>
            <w:tcW w:w="2036" w:type="dxa"/>
          </w:tcPr>
          <w:p w14:paraId="68B91CB2"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1516</w:t>
            </w:r>
          </w:p>
        </w:tc>
        <w:tc>
          <w:tcPr>
            <w:tcW w:w="1608" w:type="dxa"/>
          </w:tcPr>
          <w:p w14:paraId="208EBFC5"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3457</w:t>
            </w:r>
          </w:p>
        </w:tc>
      </w:tr>
      <w:tr w:rsidR="00E92C15" w:rsidRPr="00E92C15" w14:paraId="6D29222E" w14:textId="77777777" w:rsidTr="00401559">
        <w:trPr>
          <w:trHeight w:val="277"/>
        </w:trPr>
        <w:tc>
          <w:tcPr>
            <w:tcW w:w="1072" w:type="dxa"/>
          </w:tcPr>
          <w:p w14:paraId="319627CF"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w:t>
            </w:r>
          </w:p>
        </w:tc>
        <w:tc>
          <w:tcPr>
            <w:tcW w:w="1607" w:type="dxa"/>
          </w:tcPr>
          <w:p w14:paraId="6881F402"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3</w:t>
            </w:r>
          </w:p>
        </w:tc>
        <w:tc>
          <w:tcPr>
            <w:tcW w:w="2036" w:type="dxa"/>
          </w:tcPr>
          <w:p w14:paraId="5C7AD953"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674</w:t>
            </w:r>
          </w:p>
        </w:tc>
        <w:tc>
          <w:tcPr>
            <w:tcW w:w="1608" w:type="dxa"/>
          </w:tcPr>
          <w:p w14:paraId="6FF034DE"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1053</w:t>
            </w:r>
          </w:p>
        </w:tc>
      </w:tr>
      <w:tr w:rsidR="00E92C15" w:rsidRPr="00E92C15" w14:paraId="29A39B18" w14:textId="77777777" w:rsidTr="00401559">
        <w:trPr>
          <w:trHeight w:val="277"/>
        </w:trPr>
        <w:tc>
          <w:tcPr>
            <w:tcW w:w="1072" w:type="dxa"/>
          </w:tcPr>
          <w:p w14:paraId="5E113087"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3</w:t>
            </w:r>
          </w:p>
        </w:tc>
        <w:tc>
          <w:tcPr>
            <w:tcW w:w="1607" w:type="dxa"/>
          </w:tcPr>
          <w:p w14:paraId="547F8196"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4</w:t>
            </w:r>
          </w:p>
        </w:tc>
        <w:tc>
          <w:tcPr>
            <w:tcW w:w="2036" w:type="dxa"/>
          </w:tcPr>
          <w:p w14:paraId="3A9B2977"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207</w:t>
            </w:r>
          </w:p>
        </w:tc>
        <w:tc>
          <w:tcPr>
            <w:tcW w:w="1608" w:type="dxa"/>
          </w:tcPr>
          <w:p w14:paraId="6D928921"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380</w:t>
            </w:r>
          </w:p>
        </w:tc>
      </w:tr>
      <w:tr w:rsidR="00E92C15" w:rsidRPr="00E92C15" w14:paraId="0AF96754" w14:textId="77777777" w:rsidTr="00401559">
        <w:trPr>
          <w:trHeight w:val="260"/>
        </w:trPr>
        <w:tc>
          <w:tcPr>
            <w:tcW w:w="1072" w:type="dxa"/>
          </w:tcPr>
          <w:p w14:paraId="0481B4F9"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4</w:t>
            </w:r>
          </w:p>
        </w:tc>
        <w:tc>
          <w:tcPr>
            <w:tcW w:w="1607" w:type="dxa"/>
          </w:tcPr>
          <w:p w14:paraId="7F087258"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5</w:t>
            </w:r>
          </w:p>
        </w:tc>
        <w:tc>
          <w:tcPr>
            <w:tcW w:w="2036" w:type="dxa"/>
          </w:tcPr>
          <w:p w14:paraId="02179B86"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51</w:t>
            </w:r>
          </w:p>
        </w:tc>
        <w:tc>
          <w:tcPr>
            <w:tcW w:w="1608" w:type="dxa"/>
          </w:tcPr>
          <w:p w14:paraId="5EB61967"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61</w:t>
            </w:r>
          </w:p>
        </w:tc>
      </w:tr>
      <w:tr w:rsidR="00E92C15" w:rsidRPr="00E92C15" w14:paraId="25849625" w14:textId="77777777" w:rsidTr="00401559">
        <w:trPr>
          <w:trHeight w:val="277"/>
        </w:trPr>
        <w:tc>
          <w:tcPr>
            <w:tcW w:w="1072" w:type="dxa"/>
          </w:tcPr>
          <w:p w14:paraId="1CFDC301"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5</w:t>
            </w:r>
          </w:p>
        </w:tc>
        <w:tc>
          <w:tcPr>
            <w:tcW w:w="1607" w:type="dxa"/>
          </w:tcPr>
          <w:p w14:paraId="4E2ECDC3"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6</w:t>
            </w:r>
          </w:p>
        </w:tc>
        <w:tc>
          <w:tcPr>
            <w:tcW w:w="2036" w:type="dxa"/>
          </w:tcPr>
          <w:p w14:paraId="749887DB"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20</w:t>
            </w:r>
          </w:p>
        </w:tc>
        <w:tc>
          <w:tcPr>
            <w:tcW w:w="1608" w:type="dxa"/>
          </w:tcPr>
          <w:p w14:paraId="1AA0CA7B"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164</w:t>
            </w:r>
          </w:p>
        </w:tc>
      </w:tr>
      <w:tr w:rsidR="00E92C15" w:rsidRPr="00E92C15" w14:paraId="06D52483" w14:textId="77777777" w:rsidTr="00401559">
        <w:trPr>
          <w:trHeight w:val="277"/>
        </w:trPr>
        <w:tc>
          <w:tcPr>
            <w:tcW w:w="1072" w:type="dxa"/>
          </w:tcPr>
          <w:p w14:paraId="6A80CB87"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6</w:t>
            </w:r>
          </w:p>
        </w:tc>
        <w:tc>
          <w:tcPr>
            <w:tcW w:w="1607" w:type="dxa"/>
          </w:tcPr>
          <w:p w14:paraId="6A0CDBD2"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7</w:t>
            </w:r>
          </w:p>
        </w:tc>
        <w:tc>
          <w:tcPr>
            <w:tcW w:w="2036" w:type="dxa"/>
          </w:tcPr>
          <w:p w14:paraId="0A5A0912"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w:t>
            </w:r>
          </w:p>
        </w:tc>
        <w:tc>
          <w:tcPr>
            <w:tcW w:w="1608" w:type="dxa"/>
          </w:tcPr>
          <w:p w14:paraId="3B1A9BBB"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w:t>
            </w:r>
          </w:p>
        </w:tc>
      </w:tr>
      <w:tr w:rsidR="00E92C15" w:rsidRPr="00E92C15" w14:paraId="10EBDC21" w14:textId="77777777" w:rsidTr="00401559">
        <w:trPr>
          <w:trHeight w:val="260"/>
        </w:trPr>
        <w:tc>
          <w:tcPr>
            <w:tcW w:w="1072" w:type="dxa"/>
          </w:tcPr>
          <w:p w14:paraId="39E66552"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7</w:t>
            </w:r>
          </w:p>
        </w:tc>
        <w:tc>
          <w:tcPr>
            <w:tcW w:w="1607" w:type="dxa"/>
          </w:tcPr>
          <w:p w14:paraId="56C9C950"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8</w:t>
            </w:r>
          </w:p>
        </w:tc>
        <w:tc>
          <w:tcPr>
            <w:tcW w:w="2036" w:type="dxa"/>
          </w:tcPr>
          <w:p w14:paraId="163CE9B1"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5</w:t>
            </w:r>
          </w:p>
        </w:tc>
        <w:tc>
          <w:tcPr>
            <w:tcW w:w="1608" w:type="dxa"/>
          </w:tcPr>
          <w:p w14:paraId="39DDE6CB"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5</w:t>
            </w:r>
          </w:p>
        </w:tc>
      </w:tr>
      <w:tr w:rsidR="00E92C15" w:rsidRPr="00E92C15" w14:paraId="5A8ECA34" w14:textId="77777777" w:rsidTr="00401559">
        <w:trPr>
          <w:trHeight w:val="277"/>
        </w:trPr>
        <w:tc>
          <w:tcPr>
            <w:tcW w:w="1072" w:type="dxa"/>
          </w:tcPr>
          <w:p w14:paraId="4368A46C"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b/>
                <w:bCs/>
                <w:color w:val="auto"/>
                <w:lang w:eastAsia="ru-RU"/>
              </w:rPr>
            </w:pPr>
            <w:r w:rsidRPr="00E92C15">
              <w:rPr>
                <w:rFonts w:ascii="Times New Roman" w:eastAsia="Times New Roman" w:hAnsi="Times New Roman" w:cs="Times New Roman"/>
                <w:b/>
                <w:bCs/>
                <w:color w:val="auto"/>
                <w:lang w:eastAsia="ru-RU"/>
              </w:rPr>
              <w:t>Total</w:t>
            </w:r>
          </w:p>
        </w:tc>
        <w:tc>
          <w:tcPr>
            <w:tcW w:w="1607" w:type="dxa"/>
          </w:tcPr>
          <w:p w14:paraId="2078932F"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p>
        </w:tc>
        <w:tc>
          <w:tcPr>
            <w:tcW w:w="2036" w:type="dxa"/>
          </w:tcPr>
          <w:p w14:paraId="4CB344A5"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2475</w:t>
            </w:r>
          </w:p>
        </w:tc>
        <w:tc>
          <w:tcPr>
            <w:tcW w:w="1608" w:type="dxa"/>
          </w:tcPr>
          <w:p w14:paraId="145D4E3A"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5122</w:t>
            </w:r>
          </w:p>
        </w:tc>
      </w:tr>
    </w:tbl>
    <w:bookmarkEnd w:id="3"/>
    <w:p w14:paraId="751D6BDB" w14:textId="36251B3B" w:rsidR="006F3438" w:rsidRPr="00E92C15" w:rsidRDefault="00706490" w:rsidP="006F3438">
      <w:pPr>
        <w:spacing w:before="120" w:after="120" w:line="264" w:lineRule="atLeast"/>
        <w:ind w:firstLine="454"/>
        <w:rPr>
          <w:rFonts w:ascii="Times New Roman" w:hAnsi="Times New Roman" w:cs="Times New Roman"/>
          <w:bCs/>
          <w:color w:val="auto"/>
          <w:sz w:val="22"/>
          <w:szCs w:val="22"/>
          <w:shd w:val="clear" w:color="auto" w:fill="FFFFFF"/>
        </w:rPr>
      </w:pPr>
      <w:r w:rsidRPr="00E92C15">
        <w:rPr>
          <w:rFonts w:ascii="Times New Roman" w:hAnsi="Times New Roman" w:cs="Times New Roman"/>
          <w:bCs/>
          <w:color w:val="auto"/>
          <w:sz w:val="22"/>
          <w:szCs w:val="22"/>
          <w:shd w:val="clear" w:color="auto" w:fill="FFFFFF"/>
        </w:rPr>
        <w:t xml:space="preserve">In spite of their </w:t>
      </w:r>
      <w:r w:rsidR="006F3438" w:rsidRPr="00E92C15">
        <w:rPr>
          <w:rFonts w:ascii="Times New Roman" w:hAnsi="Times New Roman" w:cs="Times New Roman"/>
          <w:bCs/>
          <w:color w:val="auto"/>
          <w:sz w:val="22"/>
          <w:szCs w:val="22"/>
          <w:shd w:val="clear" w:color="auto" w:fill="FFFFFF"/>
        </w:rPr>
        <w:t>model</w:t>
      </w:r>
      <w:r w:rsidRPr="00E92C15">
        <w:rPr>
          <w:rFonts w:ascii="Times New Roman" w:hAnsi="Times New Roman" w:cs="Times New Roman"/>
          <w:bCs/>
          <w:color w:val="auto"/>
          <w:sz w:val="22"/>
          <w:szCs w:val="22"/>
          <w:shd w:val="clear" w:color="auto" w:fill="FFFFFF"/>
        </w:rPr>
        <w:t xml:space="preserve"> variety, </w:t>
      </w:r>
      <w:r w:rsidR="00AC3560" w:rsidRPr="00E92C15">
        <w:rPr>
          <w:rFonts w:ascii="Times New Roman" w:hAnsi="Times New Roman" w:cs="Times New Roman"/>
          <w:bCs/>
          <w:color w:val="auto"/>
          <w:sz w:val="22"/>
          <w:szCs w:val="22"/>
          <w:shd w:val="clear" w:color="auto" w:fill="FFFFFF"/>
        </w:rPr>
        <w:t>2</w:t>
      </w:r>
      <w:r w:rsidRPr="00E92C15">
        <w:rPr>
          <w:rFonts w:ascii="Times New Roman" w:hAnsi="Times New Roman" w:cs="Times New Roman"/>
          <w:bCs/>
          <w:color w:val="auto"/>
          <w:sz w:val="22"/>
          <w:szCs w:val="22"/>
          <w:shd w:val="clear" w:color="auto" w:fill="FFFFFF"/>
        </w:rPr>
        <w:t xml:space="preserve">-component NPs prove to exceed other multicomponent NPs in scientific texts across different subject areas. Table 2 illustrates the distribution of 2-, 3- and 4-component NPs in a special comparable corpus on </w:t>
      </w:r>
      <w:r w:rsidR="002E475D" w:rsidRPr="00E92C15">
        <w:rPr>
          <w:rFonts w:ascii="Times New Roman" w:hAnsi="Times New Roman" w:cs="Times New Roman"/>
          <w:bCs/>
          <w:color w:val="auto"/>
          <w:sz w:val="22"/>
          <w:szCs w:val="22"/>
          <w:shd w:val="clear" w:color="auto" w:fill="FFFFFF"/>
        </w:rPr>
        <w:t>web and linguistic technologies:</w:t>
      </w:r>
    </w:p>
    <w:p w14:paraId="65B05010" w14:textId="75849B9E" w:rsidR="00401559" w:rsidRPr="00E92C15" w:rsidRDefault="00401559" w:rsidP="001F6F27">
      <w:pPr>
        <w:spacing w:before="120" w:after="120" w:line="264" w:lineRule="atLeast"/>
        <w:ind w:firstLine="454"/>
        <w:jc w:val="center"/>
        <w:rPr>
          <w:rFonts w:ascii="Times New Roman" w:hAnsi="Times New Roman" w:cs="Times New Roman"/>
          <w:bCs/>
          <w:color w:val="auto"/>
          <w:shd w:val="clear" w:color="auto" w:fill="FFFFFF"/>
        </w:rPr>
      </w:pPr>
      <w:bookmarkStart w:id="4" w:name="_Hlk72792557"/>
      <w:r w:rsidRPr="00E92C15">
        <w:rPr>
          <w:rFonts w:ascii="Times New Roman" w:hAnsi="Times New Roman" w:cs="Times New Roman"/>
          <w:bCs/>
          <w:i/>
          <w:iCs/>
          <w:color w:val="auto"/>
          <w:shd w:val="clear" w:color="auto" w:fill="FFFFFF"/>
        </w:rPr>
        <w:lastRenderedPageBreak/>
        <w:t xml:space="preserve">Table </w:t>
      </w:r>
      <w:r w:rsidR="00A122D6" w:rsidRPr="00E92C15">
        <w:rPr>
          <w:rFonts w:ascii="Times New Roman" w:hAnsi="Times New Roman" w:cs="Times New Roman"/>
          <w:bCs/>
          <w:i/>
          <w:iCs/>
          <w:color w:val="auto"/>
          <w:shd w:val="clear" w:color="auto" w:fill="FFFFFF"/>
        </w:rPr>
        <w:t>2</w:t>
      </w:r>
      <w:r w:rsidRPr="00E92C15">
        <w:rPr>
          <w:rFonts w:ascii="Times New Roman" w:hAnsi="Times New Roman" w:cs="Times New Roman"/>
          <w:bCs/>
          <w:i/>
          <w:iCs/>
          <w:color w:val="auto"/>
          <w:shd w:val="clear" w:color="auto" w:fill="FFFFFF"/>
        </w:rPr>
        <w:t>.</w:t>
      </w:r>
      <w:r w:rsidRPr="00E92C15">
        <w:rPr>
          <w:rFonts w:ascii="Times New Roman" w:hAnsi="Times New Roman" w:cs="Times New Roman"/>
          <w:bCs/>
          <w:color w:val="auto"/>
          <w:shd w:val="clear" w:color="auto" w:fill="FFFFFF"/>
        </w:rPr>
        <w:t xml:space="preserve"> </w:t>
      </w:r>
      <w:r w:rsidRPr="00E92C15">
        <w:rPr>
          <w:rFonts w:ascii="Times New Roman" w:hAnsi="Times New Roman" w:cs="Times New Roman"/>
          <w:b/>
          <w:color w:val="auto"/>
          <w:shd w:val="clear" w:color="auto" w:fill="FFFFFF"/>
        </w:rPr>
        <w:t xml:space="preserve">Models of </w:t>
      </w:r>
      <w:r w:rsidR="002E475D" w:rsidRPr="00E92C15">
        <w:rPr>
          <w:rFonts w:ascii="Times New Roman" w:hAnsi="Times New Roman" w:cs="Times New Roman"/>
          <w:b/>
          <w:color w:val="auto"/>
          <w:shd w:val="clear" w:color="auto" w:fill="FFFFFF"/>
        </w:rPr>
        <w:t xml:space="preserve">English </w:t>
      </w:r>
      <w:r w:rsidRPr="00E92C15">
        <w:rPr>
          <w:rFonts w:ascii="Times New Roman" w:hAnsi="Times New Roman" w:cs="Times New Roman"/>
          <w:b/>
          <w:color w:val="auto"/>
          <w:shd w:val="clear" w:color="auto" w:fill="FFFFFF"/>
        </w:rPr>
        <w:t>N</w:t>
      </w:r>
      <w:r w:rsidR="002E475D" w:rsidRPr="00E92C15">
        <w:rPr>
          <w:rFonts w:ascii="Times New Roman" w:hAnsi="Times New Roman" w:cs="Times New Roman"/>
          <w:b/>
          <w:color w:val="auto"/>
          <w:shd w:val="clear" w:color="auto" w:fill="FFFFFF"/>
        </w:rPr>
        <w:t>Ps</w:t>
      </w:r>
      <w:r w:rsidRPr="00E92C15">
        <w:rPr>
          <w:rFonts w:ascii="Times New Roman" w:hAnsi="Times New Roman" w:cs="Times New Roman"/>
          <w:b/>
          <w:color w:val="auto"/>
          <w:shd w:val="clear" w:color="auto" w:fill="FFFFFF"/>
        </w:rPr>
        <w:t xml:space="preserve"> in </w:t>
      </w:r>
      <w:r w:rsidR="00F155A5" w:rsidRPr="00E92C15">
        <w:rPr>
          <w:rFonts w:ascii="Times New Roman" w:hAnsi="Times New Roman" w:cs="Times New Roman"/>
          <w:b/>
          <w:color w:val="auto"/>
          <w:shd w:val="clear" w:color="auto" w:fill="FFFFFF"/>
        </w:rPr>
        <w:t xml:space="preserve">Scientific </w:t>
      </w:r>
      <w:r w:rsidRPr="00E92C15">
        <w:rPr>
          <w:rFonts w:ascii="Times New Roman" w:hAnsi="Times New Roman" w:cs="Times New Roman"/>
          <w:b/>
          <w:color w:val="auto"/>
          <w:shd w:val="clear" w:color="auto" w:fill="FFFFFF"/>
        </w:rPr>
        <w:t>Texts</w:t>
      </w:r>
      <w:r w:rsidR="001F6F27" w:rsidRPr="00E92C15">
        <w:rPr>
          <w:rFonts w:ascii="Times New Roman" w:hAnsi="Times New Roman" w:cs="Times New Roman"/>
          <w:b/>
          <w:color w:val="auto"/>
          <w:shd w:val="clear" w:color="auto" w:fill="FFFFFF"/>
        </w:rPr>
        <w:t xml:space="preserve"> </w:t>
      </w:r>
      <w:r w:rsidR="00A122D6" w:rsidRPr="00E92C15">
        <w:rPr>
          <w:b/>
          <w:bCs/>
          <w:color w:val="auto"/>
        </w:rPr>
        <w:t xml:space="preserve">(Subject Area </w:t>
      </w:r>
      <w:r w:rsidR="00842154" w:rsidRPr="00E92C15">
        <w:rPr>
          <w:b/>
          <w:bCs/>
          <w:color w:val="auto"/>
        </w:rPr>
        <w:t>«</w:t>
      </w:r>
      <w:r w:rsidR="002E475D" w:rsidRPr="00E92C15">
        <w:rPr>
          <w:b/>
          <w:bCs/>
          <w:color w:val="auto"/>
        </w:rPr>
        <w:t>Web and Linguistic Technologies</w:t>
      </w:r>
      <w:r w:rsidR="00842154" w:rsidRPr="00E92C15">
        <w:rPr>
          <w:b/>
          <w:bCs/>
          <w:color w:val="auto"/>
        </w:rPr>
        <w:t>»</w:t>
      </w:r>
      <w:r w:rsidR="00A122D6" w:rsidRPr="00E92C15">
        <w:rPr>
          <w:rStyle w:val="af4"/>
          <w:b/>
          <w:bCs/>
          <w:color w:val="auto"/>
        </w:rPr>
        <w:footnoteReference w:id="3"/>
      </w:r>
      <w:r w:rsidR="00A122D6" w:rsidRPr="00E92C15">
        <w:rPr>
          <w:b/>
          <w:bCs/>
          <w:color w:val="auto"/>
        </w:rPr>
        <w:t>)</w:t>
      </w:r>
    </w:p>
    <w:tbl>
      <w:tblPr>
        <w:tblW w:w="626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47"/>
        <w:gridCol w:w="2025"/>
        <w:gridCol w:w="849"/>
        <w:gridCol w:w="1168"/>
        <w:gridCol w:w="1274"/>
      </w:tblGrid>
      <w:tr w:rsidR="00E92C15" w:rsidRPr="00E92C15" w14:paraId="77D24B03" w14:textId="77777777" w:rsidTr="00C6489D">
        <w:trPr>
          <w:trHeight w:val="484"/>
        </w:trPr>
        <w:tc>
          <w:tcPr>
            <w:tcW w:w="947" w:type="dxa"/>
          </w:tcPr>
          <w:bookmarkEnd w:id="4"/>
          <w:p w14:paraId="0475AE88" w14:textId="77777777" w:rsidR="00401559" w:rsidRPr="00E92C15" w:rsidRDefault="00401559" w:rsidP="00401559">
            <w:pPr>
              <w:tabs>
                <w:tab w:val="clear" w:pos="709"/>
              </w:tabs>
              <w:suppressAutoHyphens w:val="0"/>
              <w:spacing w:after="0" w:line="240" w:lineRule="auto"/>
              <w:ind w:left="-142" w:firstLine="0"/>
              <w:jc w:val="center"/>
              <w:rPr>
                <w:rFonts w:ascii="Times New Roman" w:eastAsia="Times New Roman" w:hAnsi="Times New Roman" w:cs="Times New Roman"/>
                <w:b/>
                <w:bCs/>
                <w:color w:val="auto"/>
                <w:lang w:val="ru-RU" w:eastAsia="ru-RU"/>
              </w:rPr>
            </w:pPr>
            <w:r w:rsidRPr="00E92C15">
              <w:rPr>
                <w:rFonts w:ascii="Times New Roman" w:eastAsia="Times New Roman" w:hAnsi="Times New Roman" w:cs="Times New Roman"/>
                <w:b/>
                <w:bCs/>
                <w:color w:val="auto"/>
                <w:lang w:eastAsia="ru-RU"/>
              </w:rPr>
              <w:t>Model number</w:t>
            </w:r>
          </w:p>
        </w:tc>
        <w:tc>
          <w:tcPr>
            <w:tcW w:w="2025" w:type="dxa"/>
          </w:tcPr>
          <w:p w14:paraId="31B54D48"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b/>
                <w:bCs/>
                <w:color w:val="auto"/>
                <w:lang w:val="ru-RU" w:eastAsia="ru-RU"/>
              </w:rPr>
            </w:pPr>
            <w:proofErr w:type="spellStart"/>
            <w:r w:rsidRPr="00E92C15">
              <w:rPr>
                <w:rFonts w:ascii="Times New Roman" w:eastAsia="Times New Roman" w:hAnsi="Times New Roman" w:cs="Times New Roman"/>
                <w:b/>
                <w:bCs/>
                <w:color w:val="auto"/>
                <w:lang w:val="ru-RU" w:eastAsia="ru-RU"/>
              </w:rPr>
              <w:t>Model</w:t>
            </w:r>
            <w:proofErr w:type="spellEnd"/>
          </w:p>
        </w:tc>
        <w:tc>
          <w:tcPr>
            <w:tcW w:w="849" w:type="dxa"/>
          </w:tcPr>
          <w:p w14:paraId="13628DA3"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b/>
                <w:bCs/>
                <w:color w:val="auto"/>
                <w:lang w:val="ru-RU" w:eastAsia="ru-RU"/>
              </w:rPr>
            </w:pPr>
            <w:r w:rsidRPr="00E92C15">
              <w:rPr>
                <w:rFonts w:ascii="Times New Roman" w:eastAsia="Times New Roman" w:hAnsi="Times New Roman" w:cs="Times New Roman"/>
                <w:b/>
                <w:bCs/>
                <w:color w:val="auto"/>
                <w:lang w:val="ru-RU" w:eastAsia="ru-RU"/>
              </w:rPr>
              <w:t>Length</w:t>
            </w:r>
          </w:p>
        </w:tc>
        <w:tc>
          <w:tcPr>
            <w:tcW w:w="1168" w:type="dxa"/>
          </w:tcPr>
          <w:p w14:paraId="46E06ED2"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b/>
                <w:bCs/>
                <w:color w:val="auto"/>
                <w:lang w:val="ru-RU" w:eastAsia="ru-RU"/>
              </w:rPr>
            </w:pPr>
            <w:r w:rsidRPr="00E92C15">
              <w:rPr>
                <w:rFonts w:ascii="Times New Roman" w:eastAsia="Times New Roman" w:hAnsi="Times New Roman" w:cs="Times New Roman"/>
                <w:b/>
                <w:bCs/>
                <w:color w:val="auto"/>
                <w:lang w:val="ru-RU" w:eastAsia="ru-RU"/>
              </w:rPr>
              <w:t>Frequency</w:t>
            </w:r>
          </w:p>
        </w:tc>
        <w:tc>
          <w:tcPr>
            <w:tcW w:w="1274" w:type="dxa"/>
          </w:tcPr>
          <w:p w14:paraId="2B084881" w14:textId="77D5AC41"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b/>
                <w:bCs/>
                <w:color w:val="auto"/>
                <w:lang w:eastAsia="ru-RU"/>
              </w:rPr>
            </w:pPr>
            <w:r w:rsidRPr="00E92C15">
              <w:rPr>
                <w:rFonts w:ascii="Times New Roman" w:eastAsia="Times New Roman" w:hAnsi="Times New Roman" w:cs="Times New Roman"/>
                <w:b/>
                <w:bCs/>
                <w:color w:val="auto"/>
                <w:lang w:val="ru-RU" w:eastAsia="ru-RU"/>
              </w:rPr>
              <w:t>Number of NP</w:t>
            </w:r>
            <w:r w:rsidR="00591A02" w:rsidRPr="00E92C15">
              <w:rPr>
                <w:rFonts w:ascii="Times New Roman" w:eastAsia="Times New Roman" w:hAnsi="Times New Roman" w:cs="Times New Roman"/>
                <w:b/>
                <w:bCs/>
                <w:color w:val="auto"/>
                <w:lang w:eastAsia="ru-RU"/>
              </w:rPr>
              <w:t>s</w:t>
            </w:r>
          </w:p>
        </w:tc>
      </w:tr>
      <w:tr w:rsidR="00E92C15" w:rsidRPr="00E92C15" w14:paraId="4DF05677" w14:textId="77777777" w:rsidTr="00C6489D">
        <w:trPr>
          <w:trHeight w:val="233"/>
        </w:trPr>
        <w:tc>
          <w:tcPr>
            <w:tcW w:w="947" w:type="dxa"/>
          </w:tcPr>
          <w:p w14:paraId="59949D3C"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w:t>
            </w:r>
          </w:p>
        </w:tc>
        <w:tc>
          <w:tcPr>
            <w:tcW w:w="2025" w:type="dxa"/>
          </w:tcPr>
          <w:p w14:paraId="3560FD69"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A+N</w:t>
            </w:r>
          </w:p>
        </w:tc>
        <w:tc>
          <w:tcPr>
            <w:tcW w:w="849" w:type="dxa"/>
          </w:tcPr>
          <w:p w14:paraId="64E66D39"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w:t>
            </w:r>
          </w:p>
        </w:tc>
        <w:tc>
          <w:tcPr>
            <w:tcW w:w="1168" w:type="dxa"/>
          </w:tcPr>
          <w:p w14:paraId="76F919DE"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1474</w:t>
            </w:r>
          </w:p>
        </w:tc>
        <w:tc>
          <w:tcPr>
            <w:tcW w:w="1274" w:type="dxa"/>
          </w:tcPr>
          <w:p w14:paraId="4D6244A5"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748</w:t>
            </w:r>
          </w:p>
        </w:tc>
      </w:tr>
      <w:tr w:rsidR="00E92C15" w:rsidRPr="00E92C15" w14:paraId="6967A90C" w14:textId="77777777" w:rsidTr="00C6489D">
        <w:trPr>
          <w:trHeight w:val="233"/>
        </w:trPr>
        <w:tc>
          <w:tcPr>
            <w:tcW w:w="947" w:type="dxa"/>
          </w:tcPr>
          <w:p w14:paraId="1831FBFC"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w:t>
            </w:r>
          </w:p>
        </w:tc>
        <w:tc>
          <w:tcPr>
            <w:tcW w:w="2025" w:type="dxa"/>
          </w:tcPr>
          <w:p w14:paraId="509CA379"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A+PII+N</w:t>
            </w:r>
          </w:p>
        </w:tc>
        <w:tc>
          <w:tcPr>
            <w:tcW w:w="849" w:type="dxa"/>
          </w:tcPr>
          <w:p w14:paraId="24384A40"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3</w:t>
            </w:r>
          </w:p>
        </w:tc>
        <w:tc>
          <w:tcPr>
            <w:tcW w:w="1168" w:type="dxa"/>
          </w:tcPr>
          <w:p w14:paraId="1E85454E"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9</w:t>
            </w:r>
          </w:p>
        </w:tc>
        <w:tc>
          <w:tcPr>
            <w:tcW w:w="1274" w:type="dxa"/>
          </w:tcPr>
          <w:p w14:paraId="79C082D2"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6</w:t>
            </w:r>
          </w:p>
        </w:tc>
      </w:tr>
      <w:tr w:rsidR="00E92C15" w:rsidRPr="00E92C15" w14:paraId="1311FE4C" w14:textId="77777777" w:rsidTr="00C6489D">
        <w:trPr>
          <w:trHeight w:val="249"/>
        </w:trPr>
        <w:tc>
          <w:tcPr>
            <w:tcW w:w="947" w:type="dxa"/>
          </w:tcPr>
          <w:p w14:paraId="48CD2DD1"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3</w:t>
            </w:r>
          </w:p>
        </w:tc>
        <w:tc>
          <w:tcPr>
            <w:tcW w:w="2025" w:type="dxa"/>
          </w:tcPr>
          <w:p w14:paraId="02637974"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N1+N2</w:t>
            </w:r>
          </w:p>
        </w:tc>
        <w:tc>
          <w:tcPr>
            <w:tcW w:w="849" w:type="dxa"/>
          </w:tcPr>
          <w:p w14:paraId="3D371867"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w:t>
            </w:r>
          </w:p>
        </w:tc>
        <w:tc>
          <w:tcPr>
            <w:tcW w:w="1168" w:type="dxa"/>
          </w:tcPr>
          <w:p w14:paraId="05B00948"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1407</w:t>
            </w:r>
          </w:p>
        </w:tc>
        <w:tc>
          <w:tcPr>
            <w:tcW w:w="1274" w:type="dxa"/>
          </w:tcPr>
          <w:p w14:paraId="4D60BBD0"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530</w:t>
            </w:r>
          </w:p>
        </w:tc>
      </w:tr>
      <w:tr w:rsidR="00E92C15" w:rsidRPr="00E92C15" w14:paraId="235DAAB2" w14:textId="77777777" w:rsidTr="00C6489D">
        <w:trPr>
          <w:trHeight w:val="233"/>
        </w:trPr>
        <w:tc>
          <w:tcPr>
            <w:tcW w:w="947" w:type="dxa"/>
          </w:tcPr>
          <w:p w14:paraId="34555405"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4</w:t>
            </w:r>
          </w:p>
        </w:tc>
        <w:tc>
          <w:tcPr>
            <w:tcW w:w="2025" w:type="dxa"/>
          </w:tcPr>
          <w:p w14:paraId="48851650"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N1+N2+N3</w:t>
            </w:r>
          </w:p>
        </w:tc>
        <w:tc>
          <w:tcPr>
            <w:tcW w:w="849" w:type="dxa"/>
          </w:tcPr>
          <w:p w14:paraId="34B5D461"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3</w:t>
            </w:r>
          </w:p>
        </w:tc>
        <w:tc>
          <w:tcPr>
            <w:tcW w:w="1168" w:type="dxa"/>
          </w:tcPr>
          <w:p w14:paraId="3EA1547F"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248</w:t>
            </w:r>
          </w:p>
        </w:tc>
        <w:tc>
          <w:tcPr>
            <w:tcW w:w="1274" w:type="dxa"/>
          </w:tcPr>
          <w:p w14:paraId="4E335C02"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128</w:t>
            </w:r>
          </w:p>
        </w:tc>
      </w:tr>
      <w:tr w:rsidR="00E92C15" w:rsidRPr="00E92C15" w14:paraId="287ADA25" w14:textId="77777777" w:rsidTr="00C6489D">
        <w:trPr>
          <w:trHeight w:val="233"/>
        </w:trPr>
        <w:tc>
          <w:tcPr>
            <w:tcW w:w="947" w:type="dxa"/>
          </w:tcPr>
          <w:p w14:paraId="5B6A2CB4"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5</w:t>
            </w:r>
          </w:p>
        </w:tc>
        <w:tc>
          <w:tcPr>
            <w:tcW w:w="2025" w:type="dxa"/>
          </w:tcPr>
          <w:p w14:paraId="1341DE85"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A/N1+N2</w:t>
            </w:r>
          </w:p>
        </w:tc>
        <w:tc>
          <w:tcPr>
            <w:tcW w:w="849" w:type="dxa"/>
          </w:tcPr>
          <w:p w14:paraId="610241B9"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w:t>
            </w:r>
          </w:p>
        </w:tc>
        <w:tc>
          <w:tcPr>
            <w:tcW w:w="1168" w:type="dxa"/>
          </w:tcPr>
          <w:p w14:paraId="2EA032E5"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71</w:t>
            </w:r>
          </w:p>
        </w:tc>
        <w:tc>
          <w:tcPr>
            <w:tcW w:w="1274" w:type="dxa"/>
          </w:tcPr>
          <w:p w14:paraId="52CD491E"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47</w:t>
            </w:r>
          </w:p>
        </w:tc>
      </w:tr>
      <w:tr w:rsidR="00E92C15" w:rsidRPr="00E92C15" w14:paraId="2F49384A" w14:textId="77777777" w:rsidTr="00C6489D">
        <w:trPr>
          <w:trHeight w:val="249"/>
        </w:trPr>
        <w:tc>
          <w:tcPr>
            <w:tcW w:w="947" w:type="dxa"/>
          </w:tcPr>
          <w:p w14:paraId="0C0F738B"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6</w:t>
            </w:r>
          </w:p>
        </w:tc>
        <w:tc>
          <w:tcPr>
            <w:tcW w:w="2025" w:type="dxa"/>
          </w:tcPr>
          <w:p w14:paraId="47D05484"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N1+G/N2</w:t>
            </w:r>
          </w:p>
        </w:tc>
        <w:tc>
          <w:tcPr>
            <w:tcW w:w="849" w:type="dxa"/>
          </w:tcPr>
          <w:p w14:paraId="1E472E90"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w:t>
            </w:r>
          </w:p>
        </w:tc>
        <w:tc>
          <w:tcPr>
            <w:tcW w:w="1168" w:type="dxa"/>
          </w:tcPr>
          <w:p w14:paraId="2BD1FF4A"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24</w:t>
            </w:r>
          </w:p>
        </w:tc>
        <w:tc>
          <w:tcPr>
            <w:tcW w:w="1274" w:type="dxa"/>
          </w:tcPr>
          <w:p w14:paraId="323B7D78"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18</w:t>
            </w:r>
          </w:p>
        </w:tc>
      </w:tr>
      <w:tr w:rsidR="00E92C15" w:rsidRPr="00E92C15" w14:paraId="20469834" w14:textId="77777777" w:rsidTr="00C6489D">
        <w:trPr>
          <w:trHeight w:val="233"/>
        </w:trPr>
        <w:tc>
          <w:tcPr>
            <w:tcW w:w="947" w:type="dxa"/>
          </w:tcPr>
          <w:p w14:paraId="2701449A"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7</w:t>
            </w:r>
          </w:p>
        </w:tc>
        <w:tc>
          <w:tcPr>
            <w:tcW w:w="2025" w:type="dxa"/>
          </w:tcPr>
          <w:p w14:paraId="76B199FD"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A1+A2/N1+N2</w:t>
            </w:r>
          </w:p>
        </w:tc>
        <w:tc>
          <w:tcPr>
            <w:tcW w:w="849" w:type="dxa"/>
          </w:tcPr>
          <w:p w14:paraId="166D7B25"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3</w:t>
            </w:r>
          </w:p>
        </w:tc>
        <w:tc>
          <w:tcPr>
            <w:tcW w:w="1168" w:type="dxa"/>
          </w:tcPr>
          <w:p w14:paraId="0119F437"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10</w:t>
            </w:r>
          </w:p>
        </w:tc>
        <w:tc>
          <w:tcPr>
            <w:tcW w:w="1274" w:type="dxa"/>
          </w:tcPr>
          <w:p w14:paraId="5BBA972E"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10</w:t>
            </w:r>
          </w:p>
        </w:tc>
      </w:tr>
      <w:tr w:rsidR="00E92C15" w:rsidRPr="00E92C15" w14:paraId="6F69D0A9" w14:textId="77777777" w:rsidTr="00C6489D">
        <w:trPr>
          <w:trHeight w:val="233"/>
        </w:trPr>
        <w:tc>
          <w:tcPr>
            <w:tcW w:w="947" w:type="dxa"/>
          </w:tcPr>
          <w:p w14:paraId="4F49D5B0"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8</w:t>
            </w:r>
          </w:p>
        </w:tc>
        <w:tc>
          <w:tcPr>
            <w:tcW w:w="2025" w:type="dxa"/>
          </w:tcPr>
          <w:p w14:paraId="5E978FC3"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A+G/N2 +N2</w:t>
            </w:r>
          </w:p>
        </w:tc>
        <w:tc>
          <w:tcPr>
            <w:tcW w:w="849" w:type="dxa"/>
          </w:tcPr>
          <w:p w14:paraId="777308F9"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3</w:t>
            </w:r>
          </w:p>
        </w:tc>
        <w:tc>
          <w:tcPr>
            <w:tcW w:w="1168" w:type="dxa"/>
          </w:tcPr>
          <w:p w14:paraId="132C3032"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7</w:t>
            </w:r>
          </w:p>
        </w:tc>
        <w:tc>
          <w:tcPr>
            <w:tcW w:w="1274" w:type="dxa"/>
          </w:tcPr>
          <w:p w14:paraId="2141ABD5"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4</w:t>
            </w:r>
          </w:p>
        </w:tc>
      </w:tr>
      <w:tr w:rsidR="00E92C15" w:rsidRPr="00E92C15" w14:paraId="5228C0C5" w14:textId="77777777" w:rsidTr="00C6489D">
        <w:trPr>
          <w:trHeight w:val="249"/>
        </w:trPr>
        <w:tc>
          <w:tcPr>
            <w:tcW w:w="947" w:type="dxa"/>
          </w:tcPr>
          <w:p w14:paraId="4976CBC5"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9</w:t>
            </w:r>
          </w:p>
        </w:tc>
        <w:tc>
          <w:tcPr>
            <w:tcW w:w="2025" w:type="dxa"/>
          </w:tcPr>
          <w:p w14:paraId="6D741F74"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A1+A2+N</w:t>
            </w:r>
          </w:p>
        </w:tc>
        <w:tc>
          <w:tcPr>
            <w:tcW w:w="849" w:type="dxa"/>
          </w:tcPr>
          <w:p w14:paraId="1AE78BA5"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3</w:t>
            </w:r>
          </w:p>
        </w:tc>
        <w:tc>
          <w:tcPr>
            <w:tcW w:w="1168" w:type="dxa"/>
          </w:tcPr>
          <w:p w14:paraId="3FE4FF00"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151</w:t>
            </w:r>
          </w:p>
        </w:tc>
        <w:tc>
          <w:tcPr>
            <w:tcW w:w="1274" w:type="dxa"/>
          </w:tcPr>
          <w:p w14:paraId="4F177678"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104</w:t>
            </w:r>
          </w:p>
        </w:tc>
      </w:tr>
      <w:tr w:rsidR="00E92C15" w:rsidRPr="00E92C15" w14:paraId="23E7D7C3" w14:textId="77777777" w:rsidTr="00C6489D">
        <w:trPr>
          <w:trHeight w:val="233"/>
        </w:trPr>
        <w:tc>
          <w:tcPr>
            <w:tcW w:w="947" w:type="dxa"/>
          </w:tcPr>
          <w:p w14:paraId="007823FB"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10</w:t>
            </w:r>
          </w:p>
        </w:tc>
        <w:tc>
          <w:tcPr>
            <w:tcW w:w="2025" w:type="dxa"/>
          </w:tcPr>
          <w:p w14:paraId="1C090291"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A+N1+N2</w:t>
            </w:r>
          </w:p>
        </w:tc>
        <w:tc>
          <w:tcPr>
            <w:tcW w:w="849" w:type="dxa"/>
          </w:tcPr>
          <w:p w14:paraId="20B438DD"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3</w:t>
            </w:r>
          </w:p>
        </w:tc>
        <w:tc>
          <w:tcPr>
            <w:tcW w:w="1168" w:type="dxa"/>
          </w:tcPr>
          <w:p w14:paraId="3CF64081"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292</w:t>
            </w:r>
          </w:p>
        </w:tc>
        <w:tc>
          <w:tcPr>
            <w:tcW w:w="1274" w:type="dxa"/>
          </w:tcPr>
          <w:p w14:paraId="4E155843"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172</w:t>
            </w:r>
          </w:p>
        </w:tc>
      </w:tr>
      <w:tr w:rsidR="00E92C15" w:rsidRPr="00E92C15" w14:paraId="2CC10984" w14:textId="77777777" w:rsidTr="00C6489D">
        <w:trPr>
          <w:trHeight w:val="233"/>
        </w:trPr>
        <w:tc>
          <w:tcPr>
            <w:tcW w:w="947" w:type="dxa"/>
          </w:tcPr>
          <w:p w14:paraId="104D0A04"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11</w:t>
            </w:r>
          </w:p>
        </w:tc>
        <w:tc>
          <w:tcPr>
            <w:tcW w:w="2025" w:type="dxa"/>
          </w:tcPr>
          <w:p w14:paraId="7685FB70"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PII+A+N</w:t>
            </w:r>
          </w:p>
        </w:tc>
        <w:tc>
          <w:tcPr>
            <w:tcW w:w="849" w:type="dxa"/>
          </w:tcPr>
          <w:p w14:paraId="0D0BFC8A"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3</w:t>
            </w:r>
          </w:p>
        </w:tc>
        <w:tc>
          <w:tcPr>
            <w:tcW w:w="1168" w:type="dxa"/>
          </w:tcPr>
          <w:p w14:paraId="1FE3EF8F"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25</w:t>
            </w:r>
          </w:p>
        </w:tc>
        <w:tc>
          <w:tcPr>
            <w:tcW w:w="1274" w:type="dxa"/>
          </w:tcPr>
          <w:p w14:paraId="066A07FC"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20</w:t>
            </w:r>
          </w:p>
        </w:tc>
      </w:tr>
      <w:tr w:rsidR="00E92C15" w:rsidRPr="00E92C15" w14:paraId="458A2A47" w14:textId="77777777" w:rsidTr="00C6489D">
        <w:trPr>
          <w:trHeight w:val="249"/>
        </w:trPr>
        <w:tc>
          <w:tcPr>
            <w:tcW w:w="947" w:type="dxa"/>
          </w:tcPr>
          <w:p w14:paraId="0496E4EC"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12</w:t>
            </w:r>
          </w:p>
        </w:tc>
        <w:tc>
          <w:tcPr>
            <w:tcW w:w="2025" w:type="dxa"/>
          </w:tcPr>
          <w:p w14:paraId="2BD8EEA7"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PII+N</w:t>
            </w:r>
          </w:p>
        </w:tc>
        <w:tc>
          <w:tcPr>
            <w:tcW w:w="849" w:type="dxa"/>
          </w:tcPr>
          <w:p w14:paraId="3C4849FF"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w:t>
            </w:r>
          </w:p>
        </w:tc>
        <w:tc>
          <w:tcPr>
            <w:tcW w:w="1168" w:type="dxa"/>
          </w:tcPr>
          <w:p w14:paraId="3C4B807F"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170</w:t>
            </w:r>
          </w:p>
        </w:tc>
        <w:tc>
          <w:tcPr>
            <w:tcW w:w="1274" w:type="dxa"/>
          </w:tcPr>
          <w:p w14:paraId="378D5F34"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73</w:t>
            </w:r>
          </w:p>
        </w:tc>
      </w:tr>
      <w:tr w:rsidR="00E92C15" w:rsidRPr="00E92C15" w14:paraId="37815EC2" w14:textId="77777777" w:rsidTr="00C6489D">
        <w:trPr>
          <w:trHeight w:val="233"/>
        </w:trPr>
        <w:tc>
          <w:tcPr>
            <w:tcW w:w="947" w:type="dxa"/>
          </w:tcPr>
          <w:p w14:paraId="6084BE35"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13</w:t>
            </w:r>
          </w:p>
        </w:tc>
        <w:tc>
          <w:tcPr>
            <w:tcW w:w="2025" w:type="dxa"/>
          </w:tcPr>
          <w:p w14:paraId="5F81DDFB"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A1+N1+A2/N2+N3</w:t>
            </w:r>
          </w:p>
        </w:tc>
        <w:tc>
          <w:tcPr>
            <w:tcW w:w="849" w:type="dxa"/>
          </w:tcPr>
          <w:p w14:paraId="142DC126"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4</w:t>
            </w:r>
          </w:p>
        </w:tc>
        <w:tc>
          <w:tcPr>
            <w:tcW w:w="1168" w:type="dxa"/>
          </w:tcPr>
          <w:p w14:paraId="3A5795EA"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3</w:t>
            </w:r>
          </w:p>
        </w:tc>
        <w:tc>
          <w:tcPr>
            <w:tcW w:w="1274" w:type="dxa"/>
          </w:tcPr>
          <w:p w14:paraId="4D1EF3F2"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2</w:t>
            </w:r>
          </w:p>
        </w:tc>
      </w:tr>
      <w:tr w:rsidR="00E92C15" w:rsidRPr="00E92C15" w14:paraId="58AE5CD4" w14:textId="77777777" w:rsidTr="00C6489D">
        <w:trPr>
          <w:trHeight w:val="233"/>
        </w:trPr>
        <w:tc>
          <w:tcPr>
            <w:tcW w:w="947" w:type="dxa"/>
          </w:tcPr>
          <w:p w14:paraId="791D1C21"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14</w:t>
            </w:r>
          </w:p>
        </w:tc>
        <w:tc>
          <w:tcPr>
            <w:tcW w:w="2025" w:type="dxa"/>
          </w:tcPr>
          <w:p w14:paraId="6CCD0E27"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A1+C+A2+N</w:t>
            </w:r>
          </w:p>
        </w:tc>
        <w:tc>
          <w:tcPr>
            <w:tcW w:w="849" w:type="dxa"/>
          </w:tcPr>
          <w:p w14:paraId="11A4EB3A"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4</w:t>
            </w:r>
          </w:p>
        </w:tc>
        <w:tc>
          <w:tcPr>
            <w:tcW w:w="1168" w:type="dxa"/>
          </w:tcPr>
          <w:p w14:paraId="7EE0C9B0"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15</w:t>
            </w:r>
          </w:p>
        </w:tc>
        <w:tc>
          <w:tcPr>
            <w:tcW w:w="1274" w:type="dxa"/>
          </w:tcPr>
          <w:p w14:paraId="10A658EE"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9</w:t>
            </w:r>
          </w:p>
        </w:tc>
      </w:tr>
      <w:tr w:rsidR="00401559" w:rsidRPr="00E92C15" w14:paraId="1BD17AE5" w14:textId="77777777" w:rsidTr="00C6489D">
        <w:trPr>
          <w:trHeight w:val="249"/>
        </w:trPr>
        <w:tc>
          <w:tcPr>
            <w:tcW w:w="947" w:type="dxa"/>
          </w:tcPr>
          <w:p w14:paraId="342C1DF6"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15</w:t>
            </w:r>
          </w:p>
        </w:tc>
        <w:tc>
          <w:tcPr>
            <w:tcW w:w="2025" w:type="dxa"/>
          </w:tcPr>
          <w:p w14:paraId="1B864441" w14:textId="77777777" w:rsidR="00401559" w:rsidRPr="00E92C15" w:rsidRDefault="00401559" w:rsidP="00401559">
            <w:pPr>
              <w:tabs>
                <w:tab w:val="clear" w:pos="709"/>
              </w:tabs>
              <w:suppressAutoHyphens w:val="0"/>
              <w:spacing w:after="0" w:line="240" w:lineRule="auto"/>
              <w:ind w:firstLine="0"/>
              <w:jc w:val="left"/>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A1+A2/N1+N2+N3</w:t>
            </w:r>
          </w:p>
        </w:tc>
        <w:tc>
          <w:tcPr>
            <w:tcW w:w="849" w:type="dxa"/>
          </w:tcPr>
          <w:p w14:paraId="08F53BF2"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4</w:t>
            </w:r>
          </w:p>
        </w:tc>
        <w:tc>
          <w:tcPr>
            <w:tcW w:w="1168" w:type="dxa"/>
          </w:tcPr>
          <w:p w14:paraId="43096D95"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6</w:t>
            </w:r>
          </w:p>
        </w:tc>
        <w:tc>
          <w:tcPr>
            <w:tcW w:w="1274" w:type="dxa"/>
          </w:tcPr>
          <w:p w14:paraId="5BBDCF95" w14:textId="77777777" w:rsidR="00401559" w:rsidRPr="00E92C15" w:rsidRDefault="00401559" w:rsidP="00401559">
            <w:pPr>
              <w:tabs>
                <w:tab w:val="clear" w:pos="709"/>
              </w:tabs>
              <w:suppressAutoHyphens w:val="0"/>
              <w:spacing w:after="0" w:line="240" w:lineRule="auto"/>
              <w:ind w:firstLine="0"/>
              <w:jc w:val="center"/>
              <w:rPr>
                <w:rFonts w:ascii="Times New Roman" w:eastAsia="Times New Roman" w:hAnsi="Times New Roman" w:cs="Times New Roman"/>
                <w:color w:val="auto"/>
                <w:lang w:val="ru-RU" w:eastAsia="ru-RU"/>
              </w:rPr>
            </w:pPr>
            <w:r w:rsidRPr="00E92C15">
              <w:rPr>
                <w:rFonts w:ascii="Times New Roman" w:eastAsia="Times New Roman" w:hAnsi="Times New Roman" w:cs="Times New Roman"/>
                <w:color w:val="auto"/>
                <w:lang w:val="ru-RU" w:eastAsia="ru-RU"/>
              </w:rPr>
              <w:t>7</w:t>
            </w:r>
          </w:p>
        </w:tc>
      </w:tr>
    </w:tbl>
    <w:p w14:paraId="793126E3" w14:textId="77777777" w:rsidR="002F42D2" w:rsidRPr="00E92C15" w:rsidRDefault="002F42D2" w:rsidP="00E322D2">
      <w:pPr>
        <w:suppressAutoHyphens w:val="0"/>
        <w:spacing w:after="0" w:line="264" w:lineRule="atLeast"/>
        <w:ind w:firstLine="454"/>
        <w:rPr>
          <w:rFonts w:ascii="Times New Roman" w:hAnsi="Times New Roman" w:cs="Times New Roman"/>
          <w:bCs/>
          <w:color w:val="auto"/>
          <w:sz w:val="22"/>
          <w:shd w:val="clear" w:color="auto" w:fill="FFFFFF"/>
        </w:rPr>
      </w:pPr>
    </w:p>
    <w:p w14:paraId="74606009" w14:textId="31F412F8" w:rsidR="00C6489D" w:rsidRPr="00E92C15" w:rsidRDefault="00C6489D" w:rsidP="00E322D2">
      <w:pPr>
        <w:suppressAutoHyphens w:val="0"/>
        <w:spacing w:after="0" w:line="264" w:lineRule="atLeast"/>
        <w:ind w:firstLine="454"/>
        <w:rPr>
          <w:rFonts w:ascii="Times New Roman" w:hAnsi="Times New Roman" w:cs="Times New Roman"/>
          <w:bCs/>
          <w:color w:val="auto"/>
          <w:sz w:val="22"/>
          <w:shd w:val="clear" w:color="auto" w:fill="FFFFFF"/>
        </w:rPr>
      </w:pPr>
      <w:r w:rsidRPr="00E92C15">
        <w:rPr>
          <w:rFonts w:ascii="Times New Roman" w:hAnsi="Times New Roman" w:cs="Times New Roman"/>
          <w:bCs/>
          <w:color w:val="auto"/>
          <w:sz w:val="22"/>
          <w:shd w:val="clear" w:color="auto" w:fill="FFFFFF"/>
        </w:rPr>
        <w:t>However, the external simplicity of the most frequent English NP structures is misleading</w:t>
      </w:r>
      <w:r w:rsidR="002F42D2" w:rsidRPr="00E92C15">
        <w:rPr>
          <w:rFonts w:ascii="Times New Roman" w:hAnsi="Times New Roman" w:cs="Times New Roman"/>
          <w:bCs/>
          <w:color w:val="auto"/>
          <w:sz w:val="22"/>
          <w:shd w:val="clear" w:color="auto" w:fill="FFFFFF"/>
        </w:rPr>
        <w:t xml:space="preserve"> due to</w:t>
      </w:r>
      <w:r w:rsidRPr="00E92C15">
        <w:rPr>
          <w:rFonts w:ascii="Times New Roman" w:hAnsi="Times New Roman" w:cs="Times New Roman"/>
          <w:bCs/>
          <w:color w:val="auto"/>
          <w:sz w:val="22"/>
          <w:shd w:val="clear" w:color="auto" w:fill="FFFFFF"/>
        </w:rPr>
        <w:t xml:space="preserve"> </w:t>
      </w:r>
      <w:r w:rsidR="002F42D2" w:rsidRPr="00E92C15">
        <w:rPr>
          <w:rFonts w:ascii="Times New Roman" w:hAnsi="Times New Roman" w:cs="Times New Roman"/>
          <w:bCs/>
          <w:color w:val="auto"/>
          <w:sz w:val="22"/>
          <w:shd w:val="clear" w:color="auto" w:fill="FFFFFF"/>
        </w:rPr>
        <w:t>t</w:t>
      </w:r>
      <w:r w:rsidRPr="00E92C15">
        <w:rPr>
          <w:rFonts w:ascii="Times New Roman" w:hAnsi="Times New Roman" w:cs="Times New Roman"/>
          <w:bCs/>
          <w:color w:val="auto"/>
          <w:sz w:val="22"/>
          <w:shd w:val="clear" w:color="auto" w:fill="FFFFFF"/>
        </w:rPr>
        <w:t xml:space="preserve">he fact that this simplicity could be the result of </w:t>
      </w:r>
      <w:r w:rsidR="002F42D2" w:rsidRPr="00E92C15">
        <w:rPr>
          <w:rFonts w:ascii="Times New Roman" w:hAnsi="Times New Roman" w:cs="Times New Roman"/>
          <w:bCs/>
          <w:color w:val="auto"/>
          <w:sz w:val="22"/>
          <w:shd w:val="clear" w:color="auto" w:fill="FFFFFF"/>
        </w:rPr>
        <w:t>another NP</w:t>
      </w:r>
      <w:r w:rsidRPr="00E92C15">
        <w:rPr>
          <w:rFonts w:ascii="Times New Roman" w:hAnsi="Times New Roman" w:cs="Times New Roman"/>
          <w:bCs/>
          <w:color w:val="auto"/>
          <w:sz w:val="22"/>
          <w:shd w:val="clear" w:color="auto" w:fill="FFFFFF"/>
        </w:rPr>
        <w:t xml:space="preserve"> or </w:t>
      </w:r>
      <w:r w:rsidR="002F42D2" w:rsidRPr="00E92C15">
        <w:rPr>
          <w:rFonts w:ascii="Times New Roman" w:hAnsi="Times New Roman" w:cs="Times New Roman"/>
          <w:bCs/>
          <w:color w:val="auto"/>
          <w:sz w:val="22"/>
          <w:shd w:val="clear" w:color="auto" w:fill="FFFFFF"/>
        </w:rPr>
        <w:t xml:space="preserve">a </w:t>
      </w:r>
      <w:r w:rsidRPr="00E92C15">
        <w:rPr>
          <w:rFonts w:ascii="Times New Roman" w:hAnsi="Times New Roman" w:cs="Times New Roman"/>
          <w:bCs/>
          <w:color w:val="auto"/>
          <w:sz w:val="22"/>
          <w:shd w:val="clear" w:color="auto" w:fill="FFFFFF"/>
        </w:rPr>
        <w:t>sentence compression</w:t>
      </w:r>
      <w:r w:rsidR="002F42D2" w:rsidRPr="00E92C15">
        <w:rPr>
          <w:rFonts w:ascii="Times New Roman" w:hAnsi="Times New Roman" w:cs="Times New Roman"/>
          <w:bCs/>
          <w:color w:val="auto"/>
          <w:sz w:val="22"/>
          <w:shd w:val="clear" w:color="auto" w:fill="FFFFFF"/>
        </w:rPr>
        <w:t xml:space="preserve">, which, as it was above mentioned, </w:t>
      </w:r>
      <w:r w:rsidRPr="00E92C15">
        <w:rPr>
          <w:rFonts w:ascii="Times New Roman" w:hAnsi="Times New Roman" w:cs="Times New Roman"/>
          <w:bCs/>
          <w:color w:val="auto"/>
          <w:sz w:val="22"/>
          <w:shd w:val="clear" w:color="auto" w:fill="FFFFFF"/>
        </w:rPr>
        <w:t xml:space="preserve">leads to its semantic complication.  </w:t>
      </w:r>
    </w:p>
    <w:p w14:paraId="30512252" w14:textId="2405B95F" w:rsidR="00C6489D" w:rsidRPr="00E92C15" w:rsidRDefault="00C6489D" w:rsidP="00E322D2">
      <w:pPr>
        <w:suppressAutoHyphens w:val="0"/>
        <w:spacing w:after="0" w:line="264" w:lineRule="atLeast"/>
        <w:ind w:firstLine="454"/>
        <w:rPr>
          <w:rFonts w:ascii="Times New Roman" w:hAnsi="Times New Roman" w:cs="Times New Roman"/>
          <w:bCs/>
          <w:color w:val="auto"/>
          <w:sz w:val="22"/>
          <w:shd w:val="clear" w:color="auto" w:fill="FFFFFF"/>
        </w:rPr>
      </w:pPr>
      <w:r w:rsidRPr="00E92C15">
        <w:rPr>
          <w:rFonts w:ascii="Times New Roman" w:hAnsi="Times New Roman" w:cs="Times New Roman"/>
          <w:bCs/>
          <w:color w:val="auto"/>
          <w:sz w:val="22"/>
          <w:shd w:val="clear" w:color="auto" w:fill="FFFFFF"/>
        </w:rPr>
        <w:t>Pursuant to th</w:t>
      </w:r>
      <w:r w:rsidR="002F42D2" w:rsidRPr="00E92C15">
        <w:rPr>
          <w:rFonts w:ascii="Times New Roman" w:hAnsi="Times New Roman" w:cs="Times New Roman"/>
          <w:bCs/>
          <w:color w:val="auto"/>
          <w:sz w:val="22"/>
          <w:shd w:val="clear" w:color="auto" w:fill="FFFFFF"/>
        </w:rPr>
        <w:t>is</w:t>
      </w:r>
      <w:r w:rsidRPr="00E92C15">
        <w:rPr>
          <w:rFonts w:ascii="Times New Roman" w:hAnsi="Times New Roman" w:cs="Times New Roman"/>
          <w:bCs/>
          <w:color w:val="auto"/>
          <w:sz w:val="22"/>
          <w:shd w:val="clear" w:color="auto" w:fill="FFFFFF"/>
        </w:rPr>
        <w:t xml:space="preserve">, </w:t>
      </w:r>
      <w:r w:rsidR="002F42D2" w:rsidRPr="00E92C15">
        <w:rPr>
          <w:rFonts w:ascii="Times New Roman" w:hAnsi="Times New Roman" w:cs="Times New Roman"/>
          <w:bCs/>
          <w:color w:val="auto"/>
          <w:sz w:val="22"/>
          <w:shd w:val="clear" w:color="auto" w:fill="FFFFFF"/>
        </w:rPr>
        <w:t xml:space="preserve">NPs formation </w:t>
      </w:r>
      <w:r w:rsidRPr="00E92C15">
        <w:rPr>
          <w:rFonts w:ascii="Times New Roman" w:hAnsi="Times New Roman" w:cs="Times New Roman"/>
          <w:bCs/>
          <w:color w:val="auto"/>
          <w:sz w:val="22"/>
          <w:shd w:val="clear" w:color="auto" w:fill="FFFFFF"/>
        </w:rPr>
        <w:t xml:space="preserve">in a text is either merging </w:t>
      </w:r>
      <w:r w:rsidR="002F42D2" w:rsidRPr="00E92C15">
        <w:rPr>
          <w:rFonts w:ascii="Times New Roman" w:hAnsi="Times New Roman" w:cs="Times New Roman"/>
          <w:bCs/>
          <w:color w:val="auto"/>
          <w:sz w:val="22"/>
          <w:shd w:val="clear" w:color="auto" w:fill="FFFFFF"/>
        </w:rPr>
        <w:t xml:space="preserve">NPs </w:t>
      </w:r>
      <w:r w:rsidRPr="00E92C15">
        <w:rPr>
          <w:rFonts w:ascii="Times New Roman" w:hAnsi="Times New Roman" w:cs="Times New Roman"/>
          <w:bCs/>
          <w:color w:val="auto"/>
          <w:sz w:val="22"/>
          <w:shd w:val="clear" w:color="auto" w:fill="FFFFFF"/>
        </w:rPr>
        <w:t xml:space="preserve">and </w:t>
      </w:r>
      <w:r w:rsidR="002F42D2" w:rsidRPr="00E92C15">
        <w:rPr>
          <w:rFonts w:ascii="Times New Roman" w:hAnsi="Times New Roman" w:cs="Times New Roman"/>
          <w:bCs/>
          <w:color w:val="auto"/>
          <w:sz w:val="22"/>
          <w:shd w:val="clear" w:color="auto" w:fill="FFFFFF"/>
        </w:rPr>
        <w:t xml:space="preserve">single (independent) </w:t>
      </w:r>
      <w:r w:rsidRPr="00E92C15">
        <w:rPr>
          <w:rFonts w:ascii="Times New Roman" w:hAnsi="Times New Roman" w:cs="Times New Roman"/>
          <w:bCs/>
          <w:color w:val="auto"/>
          <w:sz w:val="22"/>
          <w:shd w:val="clear" w:color="auto" w:fill="FFFFFF"/>
        </w:rPr>
        <w:t xml:space="preserve">lexical units in a new, more complicated </w:t>
      </w:r>
      <w:r w:rsidRPr="00E92C15">
        <w:rPr>
          <w:rFonts w:ascii="Times New Roman" w:hAnsi="Times New Roman" w:cs="Times New Roman"/>
          <w:bCs/>
          <w:color w:val="auto"/>
          <w:sz w:val="22"/>
          <w:shd w:val="clear" w:color="auto" w:fill="FFFFFF"/>
        </w:rPr>
        <w:lastRenderedPageBreak/>
        <w:t>nominative construction, or condensing multicomponent NPs at the expense of deleti</w:t>
      </w:r>
      <w:r w:rsidR="00237DDE" w:rsidRPr="00E92C15">
        <w:rPr>
          <w:rFonts w:ascii="Times New Roman" w:hAnsi="Times New Roman" w:cs="Times New Roman"/>
          <w:bCs/>
          <w:color w:val="auto"/>
          <w:sz w:val="22"/>
          <w:shd w:val="clear" w:color="auto" w:fill="FFFFFF"/>
        </w:rPr>
        <w:t>ng</w:t>
      </w:r>
      <w:r w:rsidRPr="00E92C15">
        <w:rPr>
          <w:rFonts w:ascii="Times New Roman" w:hAnsi="Times New Roman" w:cs="Times New Roman"/>
          <w:bCs/>
          <w:color w:val="auto"/>
          <w:sz w:val="22"/>
          <w:shd w:val="clear" w:color="auto" w:fill="FFFFFF"/>
        </w:rPr>
        <w:t xml:space="preserve"> the units which are implicitly obvious.</w:t>
      </w:r>
    </w:p>
    <w:p w14:paraId="339E70BE" w14:textId="4814F13B" w:rsidR="00C6489D" w:rsidRPr="00E92C15" w:rsidRDefault="00C6489D" w:rsidP="00E322D2">
      <w:pPr>
        <w:suppressAutoHyphens w:val="0"/>
        <w:spacing w:after="0" w:line="264" w:lineRule="atLeast"/>
        <w:ind w:firstLine="454"/>
        <w:rPr>
          <w:rFonts w:ascii="Times New Roman" w:hAnsi="Times New Roman" w:cs="Times New Roman"/>
          <w:bCs/>
          <w:color w:val="auto"/>
          <w:sz w:val="22"/>
          <w:shd w:val="clear" w:color="auto" w:fill="FFFFFF"/>
        </w:rPr>
      </w:pPr>
      <w:r w:rsidRPr="00E92C15">
        <w:rPr>
          <w:rFonts w:ascii="Times New Roman" w:hAnsi="Times New Roman" w:cs="Times New Roman"/>
          <w:bCs/>
          <w:color w:val="auto"/>
          <w:sz w:val="22"/>
          <w:shd w:val="clear" w:color="auto" w:fill="FFFFFF"/>
        </w:rPr>
        <w:t xml:space="preserve">In accordance with this we find two ways of building </w:t>
      </w:r>
      <w:r w:rsidR="009722B1" w:rsidRPr="00E92C15">
        <w:rPr>
          <w:rFonts w:ascii="Times New Roman" w:hAnsi="Times New Roman" w:cs="Times New Roman"/>
          <w:bCs/>
          <w:color w:val="auto"/>
          <w:sz w:val="22"/>
          <w:shd w:val="clear" w:color="auto" w:fill="FFFFFF"/>
        </w:rPr>
        <w:t xml:space="preserve">new </w:t>
      </w:r>
      <w:r w:rsidRPr="00E92C15">
        <w:rPr>
          <w:rFonts w:ascii="Times New Roman" w:hAnsi="Times New Roman" w:cs="Times New Roman"/>
          <w:bCs/>
          <w:color w:val="auto"/>
          <w:sz w:val="22"/>
          <w:shd w:val="clear" w:color="auto" w:fill="FFFFFF"/>
        </w:rPr>
        <w:t xml:space="preserve">NPs in a real text: either by adding a lexeme to a previously used or standard NP, thus producing a novel, more complicated nomination: </w:t>
      </w:r>
      <w:r w:rsidRPr="00E92C15">
        <w:rPr>
          <w:rFonts w:ascii="Times New Roman" w:hAnsi="Times New Roman" w:cs="Times New Roman"/>
          <w:bCs/>
          <w:i/>
          <w:iCs/>
          <w:color w:val="auto"/>
          <w:sz w:val="22"/>
          <w:shd w:val="clear" w:color="auto" w:fill="FFFFFF"/>
        </w:rPr>
        <w:t>machine translation =&gt; machine translation method</w:t>
      </w:r>
      <w:r w:rsidRPr="00E92C15">
        <w:rPr>
          <w:rFonts w:ascii="Times New Roman" w:hAnsi="Times New Roman" w:cs="Times New Roman"/>
          <w:bCs/>
          <w:color w:val="auto"/>
          <w:sz w:val="22"/>
          <w:shd w:val="clear" w:color="auto" w:fill="FFFFFF"/>
        </w:rPr>
        <w:t xml:space="preserve">, </w:t>
      </w:r>
      <w:r w:rsidRPr="00E92C15">
        <w:rPr>
          <w:rFonts w:ascii="Times New Roman" w:hAnsi="Times New Roman" w:cs="Times New Roman"/>
          <w:bCs/>
          <w:i/>
          <w:iCs/>
          <w:color w:val="auto"/>
          <w:sz w:val="22"/>
          <w:shd w:val="clear" w:color="auto" w:fill="FFFFFF"/>
        </w:rPr>
        <w:t>machine translation service, machine translation program</w:t>
      </w:r>
      <w:r w:rsidRPr="00E92C15">
        <w:rPr>
          <w:rFonts w:ascii="Times New Roman" w:hAnsi="Times New Roman" w:cs="Times New Roman"/>
          <w:bCs/>
          <w:color w:val="auto"/>
          <w:sz w:val="22"/>
          <w:shd w:val="clear" w:color="auto" w:fill="FFFFFF"/>
        </w:rPr>
        <w:t xml:space="preserve">, or by deleting implicitly obvious units, thus condensing the sentence structure to a multicomponent NP:  </w:t>
      </w:r>
      <w:r w:rsidRPr="00E92C15">
        <w:rPr>
          <w:rFonts w:ascii="Times New Roman" w:hAnsi="Times New Roman" w:cs="Times New Roman"/>
          <w:bCs/>
          <w:i/>
          <w:color w:val="auto"/>
          <w:sz w:val="22"/>
          <w:shd w:val="clear" w:color="auto" w:fill="FFFFFF"/>
        </w:rPr>
        <w:t xml:space="preserve">syntactic dependency, syntactic formalism, syntactic dependency tree annotation </w:t>
      </w:r>
      <w:r w:rsidRPr="00E92C15">
        <w:rPr>
          <w:rFonts w:ascii="Times New Roman" w:hAnsi="Times New Roman" w:cs="Times New Roman"/>
          <w:bCs/>
          <w:i/>
          <w:iCs/>
          <w:color w:val="auto"/>
          <w:sz w:val="22"/>
          <w:shd w:val="clear" w:color="auto" w:fill="FFFFFF"/>
        </w:rPr>
        <w:t>=&gt;</w:t>
      </w:r>
      <w:r w:rsidRPr="00E92C15">
        <w:rPr>
          <w:rFonts w:ascii="Times New Roman" w:hAnsi="Times New Roman" w:cs="Times New Roman"/>
          <w:bCs/>
          <w:i/>
          <w:color w:val="auto"/>
          <w:sz w:val="22"/>
          <w:shd w:val="clear" w:color="auto" w:fill="FFFFFF"/>
        </w:rPr>
        <w:t xml:space="preserve"> dependency annotation formalism </w:t>
      </w:r>
    </w:p>
    <w:p w14:paraId="6057F167" w14:textId="17ECE1F7" w:rsidR="00C6489D" w:rsidRPr="00E92C15" w:rsidRDefault="00C6489D" w:rsidP="009243F0">
      <w:pPr>
        <w:suppressAutoHyphens w:val="0"/>
        <w:spacing w:after="0" w:line="264" w:lineRule="atLeast"/>
        <w:ind w:firstLine="454"/>
        <w:rPr>
          <w:rFonts w:ascii="Times New Roman" w:hAnsi="Times New Roman" w:cs="Times New Roman"/>
          <w:bCs/>
          <w:color w:val="auto"/>
          <w:sz w:val="22"/>
          <w:shd w:val="clear" w:color="auto" w:fill="FFFFFF"/>
        </w:rPr>
      </w:pPr>
      <w:r w:rsidRPr="00E92C15">
        <w:rPr>
          <w:rFonts w:ascii="Times New Roman" w:hAnsi="Times New Roman" w:cs="Times New Roman"/>
          <w:bCs/>
          <w:color w:val="auto"/>
          <w:sz w:val="22"/>
          <w:shd w:val="clear" w:color="auto" w:fill="FFFFFF"/>
        </w:rPr>
        <w:t xml:space="preserve">The first way is a step-by-step process of gradual </w:t>
      </w:r>
      <w:proofErr w:type="gramStart"/>
      <w:r w:rsidR="00842154" w:rsidRPr="00E92C15">
        <w:rPr>
          <w:rFonts w:ascii="Times New Roman" w:hAnsi="Times New Roman" w:cs="Times New Roman"/>
          <w:bCs/>
          <w:color w:val="auto"/>
          <w:sz w:val="22"/>
          <w:shd w:val="clear" w:color="auto" w:fill="FFFFFF"/>
        </w:rPr>
        <w:t xml:space="preserve">transformation </w:t>
      </w:r>
      <w:r w:rsidR="009722B1" w:rsidRPr="00E92C15">
        <w:rPr>
          <w:rFonts w:ascii="Times New Roman" w:hAnsi="Times New Roman" w:cs="Times New Roman"/>
          <w:bCs/>
          <w:color w:val="auto"/>
          <w:sz w:val="22"/>
          <w:shd w:val="clear" w:color="auto" w:fill="FFFFFF"/>
        </w:rPr>
        <w:t xml:space="preserve"> </w:t>
      </w:r>
      <w:r w:rsidR="00842154" w:rsidRPr="00E92C15">
        <w:rPr>
          <w:rFonts w:ascii="Times New Roman" w:hAnsi="Times New Roman" w:cs="Times New Roman"/>
          <w:bCs/>
          <w:color w:val="auto"/>
          <w:sz w:val="22"/>
          <w:shd w:val="clear" w:color="auto" w:fill="FFFFFF"/>
        </w:rPr>
        <w:t>(</w:t>
      </w:r>
      <w:proofErr w:type="gramEnd"/>
      <w:r w:rsidRPr="00E92C15">
        <w:rPr>
          <w:rFonts w:ascii="Times New Roman" w:hAnsi="Times New Roman" w:cs="Times New Roman"/>
          <w:bCs/>
          <w:color w:val="auto"/>
          <w:sz w:val="22"/>
          <w:shd w:val="clear" w:color="auto" w:fill="FFFFFF"/>
        </w:rPr>
        <w:t>complication</w:t>
      </w:r>
      <w:r w:rsidR="00842154" w:rsidRPr="00E92C15">
        <w:rPr>
          <w:rFonts w:ascii="Times New Roman" w:hAnsi="Times New Roman" w:cs="Times New Roman"/>
          <w:bCs/>
          <w:color w:val="auto"/>
          <w:sz w:val="22"/>
          <w:shd w:val="clear" w:color="auto" w:fill="FFFFFF"/>
        </w:rPr>
        <w:t>)</w:t>
      </w:r>
      <w:r w:rsidRPr="00E92C15">
        <w:rPr>
          <w:rFonts w:ascii="Times New Roman" w:hAnsi="Times New Roman" w:cs="Times New Roman"/>
          <w:bCs/>
          <w:color w:val="auto"/>
          <w:sz w:val="22"/>
          <w:shd w:val="clear" w:color="auto" w:fill="FFFFFF"/>
        </w:rPr>
        <w:t xml:space="preserve">, adding specific characteristics to the head element, while the second presents a </w:t>
      </w:r>
      <w:r w:rsidR="009722B1" w:rsidRPr="00E92C15">
        <w:rPr>
          <w:rFonts w:ascii="Times New Roman" w:hAnsi="Times New Roman" w:cs="Times New Roman"/>
          <w:bCs/>
          <w:color w:val="auto"/>
          <w:sz w:val="22"/>
          <w:shd w:val="clear" w:color="auto" w:fill="FFFFFF"/>
        </w:rPr>
        <w:t xml:space="preserve">transformation </w:t>
      </w:r>
      <w:r w:rsidRPr="00E92C15">
        <w:rPr>
          <w:rFonts w:ascii="Times New Roman" w:hAnsi="Times New Roman" w:cs="Times New Roman"/>
          <w:bCs/>
          <w:color w:val="auto"/>
          <w:sz w:val="22"/>
          <w:shd w:val="clear" w:color="auto" w:fill="FFFFFF"/>
        </w:rPr>
        <w:t>process of sequential convolution which is successively realized on three levels:</w:t>
      </w:r>
    </w:p>
    <w:p w14:paraId="28D4E817" w14:textId="75A5794C" w:rsidR="00C6489D" w:rsidRPr="00E92C15" w:rsidRDefault="00C6489D" w:rsidP="009243F0">
      <w:pPr>
        <w:suppressAutoHyphens w:val="0"/>
        <w:spacing w:after="0" w:line="264" w:lineRule="atLeast"/>
        <w:ind w:firstLine="454"/>
        <w:rPr>
          <w:rFonts w:ascii="Times New Roman" w:hAnsi="Times New Roman" w:cs="Times New Roman"/>
          <w:bCs/>
          <w:i/>
          <w:color w:val="auto"/>
          <w:sz w:val="22"/>
          <w:shd w:val="clear" w:color="auto" w:fill="FFFFFF"/>
        </w:rPr>
      </w:pPr>
      <w:r w:rsidRPr="00E92C15">
        <w:rPr>
          <w:rFonts w:ascii="Times New Roman" w:hAnsi="Times New Roman" w:cs="Times New Roman"/>
          <w:bCs/>
          <w:color w:val="auto"/>
          <w:sz w:val="22"/>
          <w:shd w:val="clear" w:color="auto" w:fill="FFFFFF"/>
        </w:rPr>
        <w:t>Level 1</w:t>
      </w:r>
      <w:r w:rsidR="00AB02F5" w:rsidRPr="00E92C15">
        <w:rPr>
          <w:rFonts w:ascii="Times New Roman" w:hAnsi="Times New Roman" w:cs="Times New Roman"/>
          <w:bCs/>
          <w:color w:val="auto"/>
          <w:sz w:val="22"/>
          <w:shd w:val="clear" w:color="auto" w:fill="FFFFFF"/>
        </w:rPr>
        <w:t>.</w:t>
      </w:r>
      <w:r w:rsidRPr="00E92C15">
        <w:rPr>
          <w:rFonts w:ascii="Times New Roman" w:hAnsi="Times New Roman" w:cs="Times New Roman"/>
          <w:bCs/>
          <w:color w:val="auto"/>
          <w:sz w:val="22"/>
          <w:shd w:val="clear" w:color="auto" w:fill="FFFFFF"/>
        </w:rPr>
        <w:t xml:space="preserve"> </w:t>
      </w:r>
      <w:r w:rsidR="00AB02F5" w:rsidRPr="00E92C15">
        <w:rPr>
          <w:rFonts w:ascii="Times New Roman" w:hAnsi="Times New Roman" w:cs="Times New Roman"/>
          <w:bCs/>
          <w:color w:val="auto"/>
          <w:sz w:val="22"/>
          <w:shd w:val="clear" w:color="auto" w:fill="FFFFFF"/>
        </w:rPr>
        <w:t>T</w:t>
      </w:r>
      <w:r w:rsidRPr="00E92C15">
        <w:rPr>
          <w:rFonts w:ascii="Times New Roman" w:hAnsi="Times New Roman" w:cs="Times New Roman"/>
          <w:bCs/>
          <w:color w:val="auto"/>
          <w:sz w:val="22"/>
          <w:shd w:val="clear" w:color="auto" w:fill="FFFFFF"/>
        </w:rPr>
        <w:t>ransfer from a complex NP (with a preposition) to a simple one by inversion of its elements</w:t>
      </w:r>
      <w:r w:rsidR="00237DDE" w:rsidRPr="00E92C15">
        <w:rPr>
          <w:rFonts w:ascii="Times New Roman" w:hAnsi="Times New Roman" w:cs="Times New Roman"/>
          <w:bCs/>
          <w:color w:val="auto"/>
          <w:sz w:val="22"/>
          <w:shd w:val="clear" w:color="auto" w:fill="FFFFFF"/>
        </w:rPr>
        <w:t>:</w:t>
      </w:r>
      <w:r w:rsidRPr="00E92C15">
        <w:rPr>
          <w:rFonts w:ascii="Times New Roman" w:hAnsi="Times New Roman" w:cs="Times New Roman"/>
          <w:bCs/>
          <w:color w:val="auto"/>
          <w:sz w:val="22"/>
          <w:shd w:val="clear" w:color="auto" w:fill="FFFFFF"/>
        </w:rPr>
        <w:t xml:space="preserve"> </w:t>
      </w:r>
      <w:r w:rsidRPr="00E92C15">
        <w:rPr>
          <w:rFonts w:ascii="Times New Roman" w:hAnsi="Times New Roman" w:cs="Times New Roman"/>
          <w:bCs/>
          <w:i/>
          <w:color w:val="auto"/>
          <w:sz w:val="22"/>
          <w:shd w:val="clear" w:color="auto" w:fill="FFFFFF"/>
        </w:rPr>
        <w:t xml:space="preserve">phrase-structure trees from dependency annotations </w:t>
      </w:r>
      <w:r w:rsidRPr="00E92C15">
        <w:rPr>
          <w:rFonts w:ascii="Times New Roman" w:hAnsi="Times New Roman" w:cs="Times New Roman"/>
          <w:bCs/>
          <w:i/>
          <w:iCs/>
          <w:color w:val="auto"/>
          <w:sz w:val="22"/>
          <w:shd w:val="clear" w:color="auto" w:fill="FFFFFF"/>
        </w:rPr>
        <w:t xml:space="preserve">=&gt; </w:t>
      </w:r>
      <w:r w:rsidRPr="00E92C15">
        <w:rPr>
          <w:rFonts w:ascii="Times New Roman" w:hAnsi="Times New Roman" w:cs="Times New Roman"/>
          <w:bCs/>
          <w:i/>
          <w:color w:val="auto"/>
          <w:sz w:val="22"/>
          <w:shd w:val="clear" w:color="auto" w:fill="FFFFFF"/>
        </w:rPr>
        <w:t>syntactic phrase-structure dependency trees annotation</w:t>
      </w:r>
      <w:r w:rsidR="00842154" w:rsidRPr="00E92C15">
        <w:rPr>
          <w:rFonts w:ascii="Times New Roman" w:hAnsi="Times New Roman" w:cs="Times New Roman"/>
          <w:bCs/>
          <w:i/>
          <w:color w:val="auto"/>
          <w:sz w:val="22"/>
          <w:shd w:val="clear" w:color="auto" w:fill="FFFFFF"/>
        </w:rPr>
        <w:t>.</w:t>
      </w:r>
    </w:p>
    <w:p w14:paraId="0AD894DF" w14:textId="682B5E21" w:rsidR="00C6489D" w:rsidRPr="00E92C15" w:rsidRDefault="00C6489D" w:rsidP="009243F0">
      <w:pPr>
        <w:suppressAutoHyphens w:val="0"/>
        <w:spacing w:after="0" w:line="264" w:lineRule="atLeast"/>
        <w:ind w:firstLine="454"/>
        <w:rPr>
          <w:rFonts w:ascii="Times New Roman" w:hAnsi="Times New Roman" w:cs="Times New Roman"/>
          <w:bCs/>
          <w:i/>
          <w:color w:val="auto"/>
          <w:sz w:val="22"/>
          <w:shd w:val="clear" w:color="auto" w:fill="FFFFFF"/>
        </w:rPr>
      </w:pPr>
      <w:r w:rsidRPr="00E92C15">
        <w:rPr>
          <w:rFonts w:ascii="Times New Roman" w:hAnsi="Times New Roman" w:cs="Times New Roman"/>
          <w:bCs/>
          <w:color w:val="auto"/>
          <w:sz w:val="22"/>
          <w:shd w:val="clear" w:color="auto" w:fill="FFFFFF"/>
        </w:rPr>
        <w:t>Level 2</w:t>
      </w:r>
      <w:r w:rsidR="00AB02F5" w:rsidRPr="00E92C15">
        <w:rPr>
          <w:rFonts w:ascii="Times New Roman" w:hAnsi="Times New Roman" w:cs="Times New Roman"/>
          <w:bCs/>
          <w:color w:val="auto"/>
          <w:sz w:val="22"/>
          <w:shd w:val="clear" w:color="auto" w:fill="FFFFFF"/>
        </w:rPr>
        <w:t>.</w:t>
      </w:r>
      <w:r w:rsidRPr="00E92C15">
        <w:rPr>
          <w:rFonts w:ascii="Times New Roman" w:hAnsi="Times New Roman" w:cs="Times New Roman"/>
          <w:bCs/>
          <w:color w:val="auto"/>
          <w:sz w:val="22"/>
          <w:shd w:val="clear" w:color="auto" w:fill="FFFFFF"/>
        </w:rPr>
        <w:t xml:space="preserve"> </w:t>
      </w:r>
      <w:r w:rsidR="00AB02F5" w:rsidRPr="00E92C15">
        <w:rPr>
          <w:rFonts w:ascii="Times New Roman" w:hAnsi="Times New Roman" w:cs="Times New Roman"/>
          <w:bCs/>
          <w:color w:val="auto"/>
          <w:sz w:val="22"/>
          <w:shd w:val="clear" w:color="auto" w:fill="FFFFFF"/>
        </w:rPr>
        <w:t>E</w:t>
      </w:r>
      <w:r w:rsidRPr="00E92C15">
        <w:rPr>
          <w:rFonts w:ascii="Times New Roman" w:hAnsi="Times New Roman" w:cs="Times New Roman"/>
          <w:bCs/>
          <w:color w:val="auto"/>
          <w:sz w:val="22"/>
          <w:shd w:val="clear" w:color="auto" w:fill="FFFFFF"/>
        </w:rPr>
        <w:t xml:space="preserve">limination of </w:t>
      </w:r>
      <w:r w:rsidR="00AB02F5" w:rsidRPr="00E92C15">
        <w:rPr>
          <w:rFonts w:ascii="Times New Roman" w:hAnsi="Times New Roman" w:cs="Times New Roman"/>
          <w:bCs/>
          <w:color w:val="auto"/>
          <w:sz w:val="22"/>
          <w:shd w:val="clear" w:color="auto" w:fill="FFFFFF"/>
        </w:rPr>
        <w:t xml:space="preserve">duplicate components </w:t>
      </w:r>
      <w:r w:rsidRPr="00E92C15">
        <w:rPr>
          <w:rFonts w:ascii="Times New Roman" w:hAnsi="Times New Roman" w:cs="Times New Roman"/>
          <w:bCs/>
          <w:color w:val="auto"/>
          <w:sz w:val="22"/>
          <w:shd w:val="clear" w:color="auto" w:fill="FFFFFF"/>
        </w:rPr>
        <w:t xml:space="preserve">in </w:t>
      </w:r>
      <w:r w:rsidR="00F155A5" w:rsidRPr="00E92C15">
        <w:rPr>
          <w:rFonts w:ascii="Times New Roman" w:hAnsi="Times New Roman" w:cs="Times New Roman"/>
          <w:bCs/>
          <w:color w:val="auto"/>
          <w:sz w:val="22"/>
          <w:shd w:val="clear" w:color="auto" w:fill="FFFFFF"/>
        </w:rPr>
        <w:t>the</w:t>
      </w:r>
      <w:r w:rsidRPr="00E92C15">
        <w:rPr>
          <w:rFonts w:ascii="Times New Roman" w:hAnsi="Times New Roman" w:cs="Times New Roman"/>
          <w:bCs/>
          <w:color w:val="auto"/>
          <w:sz w:val="22"/>
          <w:shd w:val="clear" w:color="auto" w:fill="FFFFFF"/>
        </w:rPr>
        <w:t xml:space="preserve"> new NP</w:t>
      </w:r>
      <w:r w:rsidR="00AB02F5" w:rsidRPr="00E92C15">
        <w:rPr>
          <w:rFonts w:ascii="Times New Roman" w:hAnsi="Times New Roman" w:cs="Times New Roman"/>
          <w:bCs/>
          <w:color w:val="auto"/>
          <w:sz w:val="22"/>
          <w:shd w:val="clear" w:color="auto" w:fill="FFFFFF"/>
        </w:rPr>
        <w:t xml:space="preserve">: </w:t>
      </w:r>
      <w:r w:rsidR="00AB02F5" w:rsidRPr="00E92C15">
        <w:rPr>
          <w:rFonts w:ascii="Times New Roman" w:hAnsi="Times New Roman" w:cs="Times New Roman"/>
          <w:bCs/>
          <w:i/>
          <w:color w:val="auto"/>
          <w:sz w:val="22"/>
          <w:shd w:val="clear" w:color="auto" w:fill="FFFFFF"/>
        </w:rPr>
        <w:t xml:space="preserve">syntactic phrase-structure dependency trees </w:t>
      </w:r>
      <w:r w:rsidR="00AA4AC0" w:rsidRPr="00E92C15">
        <w:rPr>
          <w:rFonts w:ascii="Times New Roman" w:hAnsi="Times New Roman" w:cs="Times New Roman"/>
          <w:bCs/>
          <w:i/>
          <w:color w:val="auto"/>
          <w:sz w:val="22"/>
          <w:shd w:val="clear" w:color="auto" w:fill="FFFFFF"/>
        </w:rPr>
        <w:t xml:space="preserve">annotation </w:t>
      </w:r>
      <w:r w:rsidR="00AA4AC0" w:rsidRPr="00E92C15">
        <w:rPr>
          <w:rFonts w:ascii="Times New Roman" w:hAnsi="Times New Roman" w:cs="Times New Roman"/>
          <w:bCs/>
          <w:color w:val="auto"/>
          <w:sz w:val="22"/>
          <w:shd w:val="clear" w:color="auto" w:fill="FFFFFF"/>
        </w:rPr>
        <w:t>=</w:t>
      </w:r>
      <w:r w:rsidRPr="00E92C15">
        <w:rPr>
          <w:rFonts w:ascii="Times New Roman" w:hAnsi="Times New Roman" w:cs="Times New Roman"/>
          <w:bCs/>
          <w:i/>
          <w:iCs/>
          <w:color w:val="auto"/>
          <w:sz w:val="22"/>
          <w:shd w:val="clear" w:color="auto" w:fill="FFFFFF"/>
        </w:rPr>
        <w:t>&gt; syntactic</w:t>
      </w:r>
      <w:r w:rsidRPr="00E92C15">
        <w:rPr>
          <w:rFonts w:ascii="Times New Roman" w:hAnsi="Times New Roman" w:cs="Times New Roman"/>
          <w:bCs/>
          <w:i/>
          <w:color w:val="auto"/>
          <w:sz w:val="22"/>
          <w:shd w:val="clear" w:color="auto" w:fill="FFFFFF"/>
        </w:rPr>
        <w:t xml:space="preserve"> dependency tree annotation</w:t>
      </w:r>
      <w:r w:rsidR="00842154" w:rsidRPr="00E92C15">
        <w:rPr>
          <w:rFonts w:ascii="Times New Roman" w:hAnsi="Times New Roman" w:cs="Times New Roman"/>
          <w:bCs/>
          <w:i/>
          <w:color w:val="auto"/>
          <w:sz w:val="22"/>
          <w:shd w:val="clear" w:color="auto" w:fill="FFFFFF"/>
        </w:rPr>
        <w:t>.</w:t>
      </w:r>
      <w:r w:rsidRPr="00E92C15">
        <w:rPr>
          <w:rFonts w:ascii="Times New Roman" w:hAnsi="Times New Roman" w:cs="Times New Roman"/>
          <w:bCs/>
          <w:i/>
          <w:color w:val="auto"/>
          <w:sz w:val="22"/>
          <w:shd w:val="clear" w:color="auto" w:fill="FFFFFF"/>
        </w:rPr>
        <w:t xml:space="preserve"> </w:t>
      </w:r>
    </w:p>
    <w:p w14:paraId="31D3F2AC" w14:textId="6E810FCE" w:rsidR="00C6489D" w:rsidRPr="00E92C15" w:rsidRDefault="00C6489D" w:rsidP="009243F0">
      <w:pPr>
        <w:suppressAutoHyphens w:val="0"/>
        <w:spacing w:after="0" w:line="264" w:lineRule="atLeast"/>
        <w:ind w:firstLine="454"/>
        <w:rPr>
          <w:rFonts w:ascii="Times New Roman" w:hAnsi="Times New Roman" w:cs="Times New Roman"/>
          <w:bCs/>
          <w:color w:val="auto"/>
          <w:sz w:val="22"/>
          <w:shd w:val="clear" w:color="auto" w:fill="FFFFFF"/>
        </w:rPr>
      </w:pPr>
      <w:r w:rsidRPr="00E92C15">
        <w:rPr>
          <w:rFonts w:ascii="Times New Roman" w:hAnsi="Times New Roman" w:cs="Times New Roman"/>
          <w:bCs/>
          <w:color w:val="auto"/>
          <w:sz w:val="22"/>
          <w:shd w:val="clear" w:color="auto" w:fill="FFFFFF"/>
        </w:rPr>
        <w:t>Level 3</w:t>
      </w:r>
      <w:r w:rsidR="00AB02F5" w:rsidRPr="00E92C15">
        <w:rPr>
          <w:rFonts w:ascii="Times New Roman" w:hAnsi="Times New Roman" w:cs="Times New Roman"/>
          <w:bCs/>
          <w:color w:val="auto"/>
          <w:sz w:val="22"/>
          <w:shd w:val="clear" w:color="auto" w:fill="FFFFFF"/>
        </w:rPr>
        <w:t>.</w:t>
      </w:r>
      <w:r w:rsidRPr="00E92C15">
        <w:rPr>
          <w:rFonts w:ascii="Times New Roman" w:hAnsi="Times New Roman" w:cs="Times New Roman"/>
          <w:bCs/>
          <w:color w:val="auto"/>
          <w:sz w:val="22"/>
          <w:shd w:val="clear" w:color="auto" w:fill="FFFFFF"/>
        </w:rPr>
        <w:t xml:space="preserve"> </w:t>
      </w:r>
      <w:r w:rsidR="00AB02F5" w:rsidRPr="00E92C15">
        <w:rPr>
          <w:rFonts w:ascii="Times New Roman" w:hAnsi="Times New Roman" w:cs="Times New Roman"/>
          <w:bCs/>
          <w:color w:val="auto"/>
          <w:sz w:val="22"/>
          <w:shd w:val="clear" w:color="auto" w:fill="FFFFFF"/>
        </w:rPr>
        <w:t>E</w:t>
      </w:r>
      <w:r w:rsidRPr="00E92C15">
        <w:rPr>
          <w:rFonts w:ascii="Times New Roman" w:hAnsi="Times New Roman" w:cs="Times New Roman"/>
          <w:bCs/>
          <w:color w:val="auto"/>
          <w:sz w:val="22"/>
          <w:shd w:val="clear" w:color="auto" w:fill="FFFFFF"/>
        </w:rPr>
        <w:t>limination of duplicate semes</w:t>
      </w:r>
      <w:r w:rsidR="00AB02F5" w:rsidRPr="00E92C15">
        <w:rPr>
          <w:rFonts w:ascii="Times New Roman" w:hAnsi="Times New Roman" w:cs="Times New Roman"/>
          <w:bCs/>
          <w:color w:val="auto"/>
          <w:sz w:val="22"/>
          <w:shd w:val="clear" w:color="auto" w:fill="FFFFFF"/>
        </w:rPr>
        <w:t xml:space="preserve">: </w:t>
      </w:r>
      <w:r w:rsidR="00AB02F5" w:rsidRPr="00E92C15">
        <w:rPr>
          <w:rFonts w:ascii="Times New Roman" w:hAnsi="Times New Roman" w:cs="Times New Roman"/>
          <w:bCs/>
          <w:i/>
          <w:iCs/>
          <w:color w:val="auto"/>
          <w:sz w:val="22"/>
          <w:shd w:val="clear" w:color="auto" w:fill="FFFFFF"/>
        </w:rPr>
        <w:t>syntactic</w:t>
      </w:r>
      <w:r w:rsidR="00AB02F5" w:rsidRPr="00E92C15">
        <w:rPr>
          <w:rFonts w:ascii="Times New Roman" w:hAnsi="Times New Roman" w:cs="Times New Roman"/>
          <w:bCs/>
          <w:i/>
          <w:color w:val="auto"/>
          <w:sz w:val="22"/>
          <w:shd w:val="clear" w:color="auto" w:fill="FFFFFF"/>
        </w:rPr>
        <w:t xml:space="preserve"> dependency tree </w:t>
      </w:r>
      <w:r w:rsidR="00AA4AC0" w:rsidRPr="00E92C15">
        <w:rPr>
          <w:rFonts w:ascii="Times New Roman" w:hAnsi="Times New Roman" w:cs="Times New Roman"/>
          <w:bCs/>
          <w:i/>
          <w:color w:val="auto"/>
          <w:sz w:val="22"/>
          <w:shd w:val="clear" w:color="auto" w:fill="FFFFFF"/>
        </w:rPr>
        <w:t xml:space="preserve">annotation </w:t>
      </w:r>
      <w:r w:rsidR="00AA4AC0" w:rsidRPr="00E92C15">
        <w:rPr>
          <w:rFonts w:ascii="Times New Roman" w:hAnsi="Times New Roman" w:cs="Times New Roman"/>
          <w:bCs/>
          <w:i/>
          <w:iCs/>
          <w:color w:val="auto"/>
          <w:sz w:val="22"/>
          <w:shd w:val="clear" w:color="auto" w:fill="FFFFFF"/>
        </w:rPr>
        <w:t>=</w:t>
      </w:r>
      <w:r w:rsidRPr="00E92C15">
        <w:rPr>
          <w:rFonts w:ascii="Times New Roman" w:hAnsi="Times New Roman" w:cs="Times New Roman"/>
          <w:bCs/>
          <w:i/>
          <w:iCs/>
          <w:color w:val="auto"/>
          <w:sz w:val="22"/>
          <w:shd w:val="clear" w:color="auto" w:fill="FFFFFF"/>
        </w:rPr>
        <w:t xml:space="preserve">&gt; </w:t>
      </w:r>
      <w:r w:rsidRPr="00E92C15">
        <w:rPr>
          <w:rFonts w:ascii="Times New Roman" w:hAnsi="Times New Roman" w:cs="Times New Roman"/>
          <w:bCs/>
          <w:color w:val="auto"/>
          <w:sz w:val="22"/>
          <w:shd w:val="clear" w:color="auto" w:fill="FFFFFF"/>
        </w:rPr>
        <w:t xml:space="preserve">  </w:t>
      </w:r>
      <w:r w:rsidRPr="00E92C15">
        <w:rPr>
          <w:rFonts w:ascii="Times New Roman" w:hAnsi="Times New Roman" w:cs="Times New Roman"/>
          <w:bCs/>
          <w:i/>
          <w:color w:val="auto"/>
          <w:sz w:val="22"/>
          <w:shd w:val="clear" w:color="auto" w:fill="FFFFFF"/>
        </w:rPr>
        <w:t xml:space="preserve">dependency tree annotation. </w:t>
      </w:r>
      <w:r w:rsidRPr="00E92C15">
        <w:rPr>
          <w:rFonts w:ascii="Times New Roman" w:hAnsi="Times New Roman" w:cs="Times New Roman"/>
          <w:bCs/>
          <w:color w:val="auto"/>
          <w:sz w:val="22"/>
          <w:shd w:val="clear" w:color="auto" w:fill="FFFFFF"/>
        </w:rPr>
        <w:t xml:space="preserve"> </w:t>
      </w:r>
    </w:p>
    <w:p w14:paraId="06233EBA" w14:textId="571D6BB7" w:rsidR="00F04219" w:rsidRPr="00E92C15" w:rsidRDefault="00C6489D" w:rsidP="00F04219">
      <w:pPr>
        <w:suppressAutoHyphens w:val="0"/>
        <w:spacing w:after="0" w:line="264" w:lineRule="atLeast"/>
        <w:ind w:firstLine="454"/>
        <w:rPr>
          <w:rFonts w:ascii="Times New Roman" w:hAnsi="Times New Roman" w:cs="Times New Roman"/>
          <w:bCs/>
          <w:color w:val="auto"/>
          <w:sz w:val="22"/>
          <w:shd w:val="clear" w:color="auto" w:fill="FFFFFF"/>
        </w:rPr>
      </w:pPr>
      <w:r w:rsidRPr="00E92C15">
        <w:rPr>
          <w:rFonts w:ascii="Times New Roman" w:hAnsi="Times New Roman" w:cs="Times New Roman"/>
          <w:bCs/>
          <w:color w:val="auto"/>
          <w:sz w:val="22"/>
          <w:shd w:val="clear" w:color="auto" w:fill="FFFFFF"/>
        </w:rPr>
        <w:t xml:space="preserve"> </w:t>
      </w:r>
      <w:r w:rsidR="00AB69C9" w:rsidRPr="00E92C15">
        <w:rPr>
          <w:rFonts w:ascii="Times New Roman" w:hAnsi="Times New Roman" w:cs="Times New Roman"/>
          <w:bCs/>
          <w:color w:val="auto"/>
          <w:sz w:val="22"/>
          <w:shd w:val="clear" w:color="auto" w:fill="FFFFFF"/>
        </w:rPr>
        <w:t>Compari</w:t>
      </w:r>
      <w:r w:rsidR="00D6734A" w:rsidRPr="00E92C15">
        <w:rPr>
          <w:rFonts w:ascii="Times New Roman" w:hAnsi="Times New Roman" w:cs="Times New Roman"/>
          <w:bCs/>
          <w:color w:val="auto"/>
          <w:sz w:val="22"/>
          <w:shd w:val="clear" w:color="auto" w:fill="FFFFFF"/>
        </w:rPr>
        <w:t>son of</w:t>
      </w:r>
      <w:r w:rsidR="00AB69C9" w:rsidRPr="00E92C15">
        <w:rPr>
          <w:rFonts w:ascii="Times New Roman" w:hAnsi="Times New Roman" w:cs="Times New Roman"/>
          <w:bCs/>
          <w:color w:val="auto"/>
          <w:sz w:val="22"/>
          <w:shd w:val="clear" w:color="auto" w:fill="FFFFFF"/>
        </w:rPr>
        <w:t xml:space="preserve"> </w:t>
      </w:r>
      <w:r w:rsidR="00AC3560" w:rsidRPr="00E92C15">
        <w:rPr>
          <w:rFonts w:ascii="Times New Roman" w:hAnsi="Times New Roman" w:cs="Times New Roman"/>
          <w:bCs/>
          <w:color w:val="auto"/>
          <w:sz w:val="22"/>
          <w:shd w:val="clear" w:color="auto" w:fill="FFFFFF"/>
        </w:rPr>
        <w:t>2</w:t>
      </w:r>
      <w:r w:rsidR="00AB69C9" w:rsidRPr="00E92C15">
        <w:rPr>
          <w:rFonts w:ascii="Times New Roman" w:hAnsi="Times New Roman" w:cs="Times New Roman"/>
          <w:bCs/>
          <w:color w:val="auto"/>
          <w:sz w:val="22"/>
          <w:shd w:val="clear" w:color="auto" w:fill="FFFFFF"/>
        </w:rPr>
        <w:t>- and multicomponent NPs within a text</w:t>
      </w:r>
      <w:r w:rsidR="007A3307" w:rsidRPr="00E92C15">
        <w:rPr>
          <w:rFonts w:ascii="Times New Roman" w:hAnsi="Times New Roman" w:cs="Times New Roman"/>
          <w:bCs/>
          <w:color w:val="auto"/>
          <w:sz w:val="22"/>
          <w:shd w:val="clear" w:color="auto" w:fill="FFFFFF"/>
        </w:rPr>
        <w:t xml:space="preserve"> gives evidence of </w:t>
      </w:r>
      <w:r w:rsidR="00AC3560" w:rsidRPr="00E92C15">
        <w:rPr>
          <w:rFonts w:ascii="Times New Roman" w:hAnsi="Times New Roman" w:cs="Times New Roman"/>
          <w:bCs/>
          <w:color w:val="auto"/>
          <w:sz w:val="22"/>
          <w:shd w:val="clear" w:color="auto" w:fill="FFFFFF"/>
        </w:rPr>
        <w:t>2</w:t>
      </w:r>
      <w:r w:rsidR="007A3307" w:rsidRPr="00E92C15">
        <w:rPr>
          <w:rFonts w:ascii="Times New Roman" w:hAnsi="Times New Roman" w:cs="Times New Roman"/>
          <w:bCs/>
          <w:color w:val="auto"/>
          <w:sz w:val="22"/>
          <w:shd w:val="clear" w:color="auto" w:fill="FFFFFF"/>
        </w:rPr>
        <w:t>-component NPs being the source for longer constructions.</w:t>
      </w:r>
      <w:r w:rsidR="00D6734A" w:rsidRPr="00E92C15">
        <w:rPr>
          <w:rFonts w:ascii="Times New Roman" w:hAnsi="Times New Roman" w:cs="Times New Roman"/>
          <w:bCs/>
          <w:color w:val="auto"/>
          <w:sz w:val="22"/>
          <w:shd w:val="clear" w:color="auto" w:fill="FFFFFF"/>
        </w:rPr>
        <w:t xml:space="preserve"> </w:t>
      </w:r>
      <w:r w:rsidR="00AC3560" w:rsidRPr="00E92C15">
        <w:rPr>
          <w:rFonts w:ascii="Times New Roman" w:hAnsi="Times New Roman" w:cs="Times New Roman"/>
          <w:bCs/>
          <w:color w:val="auto"/>
          <w:sz w:val="22"/>
          <w:shd w:val="clear" w:color="auto" w:fill="FFFFFF"/>
        </w:rPr>
        <w:t>When two 2-component NPs result in a multicomponent</w:t>
      </w:r>
      <w:r w:rsidR="00F04219" w:rsidRPr="00E92C15">
        <w:rPr>
          <w:rFonts w:ascii="Times New Roman" w:hAnsi="Times New Roman" w:cs="Times New Roman"/>
          <w:bCs/>
          <w:color w:val="auto"/>
          <w:sz w:val="22"/>
          <w:shd w:val="clear" w:color="auto" w:fill="FFFFFF"/>
        </w:rPr>
        <w:t xml:space="preserve"> structure within the boundaries of one text or texts of the same subject area</w:t>
      </w:r>
      <w:r w:rsidR="00F155A5" w:rsidRPr="00E92C15">
        <w:rPr>
          <w:rFonts w:ascii="Times New Roman" w:hAnsi="Times New Roman" w:cs="Times New Roman"/>
          <w:bCs/>
          <w:color w:val="auto"/>
          <w:sz w:val="22"/>
          <w:shd w:val="clear" w:color="auto" w:fill="FFFFFF"/>
        </w:rPr>
        <w:t>,</w:t>
      </w:r>
      <w:r w:rsidR="00F04219" w:rsidRPr="00E92C15">
        <w:rPr>
          <w:rFonts w:ascii="Times New Roman" w:hAnsi="Times New Roman" w:cs="Times New Roman"/>
          <w:bCs/>
          <w:color w:val="auto"/>
          <w:sz w:val="22"/>
          <w:shd w:val="clear" w:color="auto" w:fill="FFFFFF"/>
        </w:rPr>
        <w:t xml:space="preserve"> one can establish a number of patterns for the resulting combination: </w:t>
      </w:r>
    </w:p>
    <w:p w14:paraId="6B9BF14C" w14:textId="74704EE8" w:rsidR="00BC6A02" w:rsidRPr="00E92C15" w:rsidRDefault="00C6489D" w:rsidP="00BC6A02">
      <w:pPr>
        <w:pStyle w:val="af7"/>
        <w:numPr>
          <w:ilvl w:val="0"/>
          <w:numId w:val="12"/>
        </w:numPr>
        <w:tabs>
          <w:tab w:val="clear" w:pos="709"/>
          <w:tab w:val="left" w:pos="426"/>
        </w:tabs>
        <w:suppressAutoHyphens w:val="0"/>
        <w:spacing w:after="0" w:line="264" w:lineRule="atLeast"/>
        <w:ind w:left="0" w:firstLine="0"/>
        <w:rPr>
          <w:rFonts w:ascii="Times New Roman" w:hAnsi="Times New Roman" w:cs="Times New Roman"/>
          <w:bCs/>
          <w:i/>
          <w:color w:val="auto"/>
          <w:sz w:val="22"/>
          <w:shd w:val="clear" w:color="auto" w:fill="FFFFFF"/>
        </w:rPr>
      </w:pPr>
      <w:r w:rsidRPr="00E92C15">
        <w:rPr>
          <w:rFonts w:ascii="Times New Roman" w:hAnsi="Times New Roman" w:cs="Times New Roman"/>
          <w:bCs/>
          <w:color w:val="auto"/>
          <w:sz w:val="22"/>
          <w:shd w:val="clear" w:color="auto" w:fill="FFFFFF"/>
        </w:rPr>
        <w:lastRenderedPageBreak/>
        <w:t xml:space="preserve">a </w:t>
      </w:r>
      <w:r w:rsidR="00AC3560" w:rsidRPr="00E92C15">
        <w:rPr>
          <w:rFonts w:ascii="Times New Roman" w:hAnsi="Times New Roman" w:cs="Times New Roman"/>
          <w:bCs/>
          <w:color w:val="auto"/>
          <w:sz w:val="22"/>
          <w:shd w:val="clear" w:color="auto" w:fill="FFFFFF"/>
        </w:rPr>
        <w:t>4</w:t>
      </w:r>
      <w:r w:rsidRPr="00E92C15">
        <w:rPr>
          <w:rFonts w:ascii="Times New Roman" w:hAnsi="Times New Roman" w:cs="Times New Roman"/>
          <w:bCs/>
          <w:color w:val="auto"/>
          <w:sz w:val="22"/>
          <w:shd w:val="clear" w:color="auto" w:fill="FFFFFF"/>
        </w:rPr>
        <w:t>-component NP</w:t>
      </w:r>
      <w:r w:rsidR="00F04219" w:rsidRPr="00E92C15">
        <w:rPr>
          <w:rFonts w:ascii="Times New Roman" w:hAnsi="Times New Roman" w:cs="Times New Roman"/>
          <w:bCs/>
          <w:color w:val="auto"/>
          <w:sz w:val="22"/>
          <w:shd w:val="clear" w:color="auto" w:fill="FFFFFF"/>
        </w:rPr>
        <w:t xml:space="preserve"> as a result of </w:t>
      </w:r>
      <w:r w:rsidRPr="00E92C15">
        <w:rPr>
          <w:rFonts w:ascii="Times New Roman" w:hAnsi="Times New Roman" w:cs="Times New Roman"/>
          <w:bCs/>
          <w:color w:val="auto"/>
          <w:sz w:val="22"/>
          <w:shd w:val="clear" w:color="auto" w:fill="FFFFFF"/>
        </w:rPr>
        <w:t xml:space="preserve">merging </w:t>
      </w:r>
      <w:r w:rsidR="00F04219" w:rsidRPr="00E92C15">
        <w:rPr>
          <w:rFonts w:ascii="Times New Roman" w:hAnsi="Times New Roman" w:cs="Times New Roman"/>
          <w:bCs/>
          <w:color w:val="auto"/>
          <w:sz w:val="22"/>
          <w:shd w:val="clear" w:color="auto" w:fill="FFFFFF"/>
        </w:rPr>
        <w:t xml:space="preserve">two </w:t>
      </w:r>
      <w:r w:rsidRPr="00E92C15">
        <w:rPr>
          <w:rFonts w:ascii="Times New Roman" w:hAnsi="Times New Roman" w:cs="Times New Roman"/>
          <w:bCs/>
          <w:color w:val="auto"/>
          <w:sz w:val="22"/>
          <w:shd w:val="clear" w:color="auto" w:fill="FFFFFF"/>
        </w:rPr>
        <w:t>NPs</w:t>
      </w:r>
      <w:r w:rsidR="00F04219" w:rsidRPr="00E92C15">
        <w:rPr>
          <w:rFonts w:ascii="Times New Roman" w:hAnsi="Times New Roman" w:cs="Times New Roman"/>
          <w:bCs/>
          <w:color w:val="auto"/>
          <w:sz w:val="22"/>
          <w:shd w:val="clear" w:color="auto" w:fill="FFFFFF"/>
        </w:rPr>
        <w:t xml:space="preserve"> of A + N type, embedding NP1 </w:t>
      </w:r>
      <w:r w:rsidR="00BC6A02" w:rsidRPr="00E92C15">
        <w:rPr>
          <w:rFonts w:ascii="Times New Roman" w:hAnsi="Times New Roman" w:cs="Times New Roman"/>
          <w:bCs/>
          <w:color w:val="auto"/>
          <w:sz w:val="22"/>
          <w:shd w:val="clear" w:color="auto" w:fill="FFFFFF"/>
        </w:rPr>
        <w:t xml:space="preserve">as an attribute </w:t>
      </w:r>
      <w:r w:rsidR="00F04219" w:rsidRPr="00E92C15">
        <w:rPr>
          <w:rFonts w:ascii="Times New Roman" w:hAnsi="Times New Roman" w:cs="Times New Roman"/>
          <w:bCs/>
          <w:color w:val="auto"/>
          <w:sz w:val="22"/>
          <w:shd w:val="clear" w:color="auto" w:fill="FFFFFF"/>
        </w:rPr>
        <w:t xml:space="preserve">before the head </w:t>
      </w:r>
      <w:r w:rsidR="00BC6A02" w:rsidRPr="00E92C15">
        <w:rPr>
          <w:rFonts w:ascii="Times New Roman" w:hAnsi="Times New Roman" w:cs="Times New Roman"/>
          <w:bCs/>
          <w:color w:val="auto"/>
          <w:sz w:val="22"/>
          <w:shd w:val="clear" w:color="auto" w:fill="FFFFFF"/>
        </w:rPr>
        <w:t>of NP2:</w:t>
      </w:r>
      <w:r w:rsidRPr="00E92C15">
        <w:rPr>
          <w:rFonts w:ascii="Times New Roman" w:hAnsi="Times New Roman" w:cs="Times New Roman"/>
          <w:bCs/>
          <w:color w:val="auto"/>
          <w:sz w:val="22"/>
          <w:shd w:val="clear" w:color="auto" w:fill="FFFFFF"/>
        </w:rPr>
        <w:t xml:space="preserve"> </w:t>
      </w:r>
    </w:p>
    <w:p w14:paraId="51E98175" w14:textId="73D35317" w:rsidR="0011402D" w:rsidRPr="00E92C15" w:rsidRDefault="005038AA" w:rsidP="00BC6A02">
      <w:pPr>
        <w:pStyle w:val="af7"/>
        <w:suppressAutoHyphens w:val="0"/>
        <w:spacing w:after="0" w:line="264" w:lineRule="atLeast"/>
        <w:ind w:left="0" w:firstLine="0"/>
        <w:rPr>
          <w:rFonts w:ascii="Times New Roman" w:hAnsi="Times New Roman" w:cs="Times New Roman"/>
          <w:bCs/>
          <w:i/>
          <w:color w:val="auto"/>
          <w:sz w:val="22"/>
          <w:shd w:val="clear" w:color="auto" w:fill="FFFFFF"/>
        </w:rPr>
      </w:pPr>
      <w:r w:rsidRPr="00E92C15">
        <w:rPr>
          <w:rFonts w:ascii="Times New Roman" w:hAnsi="Times New Roman" w:cs="Times New Roman"/>
          <w:bCs/>
          <w:i/>
          <w:color w:val="auto"/>
          <w:sz w:val="22"/>
          <w:shd w:val="clear" w:color="auto" w:fill="FFFFFF"/>
        </w:rPr>
        <w:t>seismic analysis</w:t>
      </w:r>
      <w:r w:rsidR="00C6489D" w:rsidRPr="00E92C15">
        <w:rPr>
          <w:rFonts w:ascii="Times New Roman" w:hAnsi="Times New Roman" w:cs="Times New Roman"/>
          <w:bCs/>
          <w:i/>
          <w:color w:val="auto"/>
          <w:sz w:val="22"/>
          <w:shd w:val="clear" w:color="auto" w:fill="FFFFFF"/>
        </w:rPr>
        <w:t xml:space="preserve">+ </w:t>
      </w:r>
      <w:r w:rsidRPr="00E92C15">
        <w:rPr>
          <w:rFonts w:ascii="Times New Roman" w:hAnsi="Times New Roman" w:cs="Times New Roman"/>
          <w:bCs/>
          <w:i/>
          <w:color w:val="auto"/>
          <w:sz w:val="22"/>
          <w:shd w:val="clear" w:color="auto" w:fill="FFFFFF"/>
        </w:rPr>
        <w:t xml:space="preserve">indirect method </w:t>
      </w:r>
      <w:r w:rsidR="00C6489D" w:rsidRPr="00E92C15">
        <w:rPr>
          <w:rFonts w:ascii="Times New Roman" w:hAnsi="Times New Roman" w:cs="Times New Roman"/>
          <w:bCs/>
          <w:i/>
          <w:color w:val="auto"/>
          <w:sz w:val="22"/>
          <w:shd w:val="clear" w:color="auto" w:fill="FFFFFF"/>
          <w:lang w:val="ru-RU"/>
        </w:rPr>
        <w:sym w:font="Symbol" w:char="F0DE"/>
      </w:r>
      <w:r w:rsidR="00C6489D" w:rsidRPr="00E92C15">
        <w:rPr>
          <w:rFonts w:ascii="Times New Roman" w:hAnsi="Times New Roman" w:cs="Times New Roman"/>
          <w:bCs/>
          <w:i/>
          <w:color w:val="auto"/>
          <w:sz w:val="22"/>
          <w:shd w:val="clear" w:color="auto" w:fill="FFFFFF"/>
        </w:rPr>
        <w:t xml:space="preserve"> indirect seismic analysis method</w:t>
      </w:r>
    </w:p>
    <w:p w14:paraId="51FCD7F7" w14:textId="2CF8FFC3" w:rsidR="00C6489D" w:rsidRPr="00E92C15" w:rsidRDefault="00BC6A02" w:rsidP="00BC6A02">
      <w:pPr>
        <w:suppressAutoHyphens w:val="0"/>
        <w:spacing w:after="0" w:line="264" w:lineRule="atLeast"/>
        <w:ind w:firstLine="0"/>
        <w:rPr>
          <w:rFonts w:ascii="Times New Roman" w:hAnsi="Times New Roman" w:cs="Times New Roman"/>
          <w:bCs/>
          <w:color w:val="auto"/>
          <w:sz w:val="22"/>
          <w:shd w:val="clear" w:color="auto" w:fill="FFFFFF"/>
        </w:rPr>
      </w:pPr>
      <w:r w:rsidRPr="00E92C15">
        <w:rPr>
          <w:rFonts w:ascii="Times New Roman" w:hAnsi="Times New Roman" w:cs="Times New Roman"/>
          <w:bCs/>
          <w:i/>
          <w:color w:val="auto"/>
          <w:sz w:val="22"/>
          <w:shd w:val="clear" w:color="auto" w:fill="FFFFFF"/>
        </w:rPr>
        <w:t xml:space="preserve">second language </w:t>
      </w:r>
      <w:r w:rsidR="00C6489D" w:rsidRPr="00E92C15">
        <w:rPr>
          <w:rFonts w:ascii="Times New Roman" w:hAnsi="Times New Roman" w:cs="Times New Roman"/>
          <w:bCs/>
          <w:i/>
          <w:color w:val="auto"/>
          <w:sz w:val="22"/>
          <w:shd w:val="clear" w:color="auto" w:fill="FFFFFF"/>
        </w:rPr>
        <w:t xml:space="preserve">+ </w:t>
      </w:r>
      <w:r w:rsidRPr="00E92C15">
        <w:rPr>
          <w:rFonts w:ascii="Times New Roman" w:hAnsi="Times New Roman" w:cs="Times New Roman"/>
          <w:bCs/>
          <w:i/>
          <w:color w:val="auto"/>
          <w:sz w:val="22"/>
          <w:shd w:val="clear" w:color="auto" w:fill="FFFFFF"/>
        </w:rPr>
        <w:t xml:space="preserve">adult learner </w:t>
      </w:r>
      <w:r w:rsidR="00C6489D" w:rsidRPr="00E92C15">
        <w:rPr>
          <w:rFonts w:ascii="Times New Roman" w:hAnsi="Times New Roman" w:cs="Times New Roman"/>
          <w:bCs/>
          <w:i/>
          <w:color w:val="auto"/>
          <w:sz w:val="22"/>
          <w:shd w:val="clear" w:color="auto" w:fill="FFFFFF"/>
          <w:lang w:val="ru-RU"/>
        </w:rPr>
        <w:sym w:font="Symbol" w:char="F0DE"/>
      </w:r>
      <w:r w:rsidR="00C6489D" w:rsidRPr="00E92C15">
        <w:rPr>
          <w:rFonts w:ascii="Times New Roman" w:hAnsi="Times New Roman" w:cs="Times New Roman"/>
          <w:bCs/>
          <w:i/>
          <w:color w:val="auto"/>
          <w:sz w:val="22"/>
          <w:shd w:val="clear" w:color="auto" w:fill="FFFFFF"/>
        </w:rPr>
        <w:t xml:space="preserve"> adult second language learner</w:t>
      </w:r>
    </w:p>
    <w:p w14:paraId="6BF5FBCA" w14:textId="04DD852B" w:rsidR="00C6489D" w:rsidRPr="00E92C15" w:rsidRDefault="00C6489D" w:rsidP="00BC6A02">
      <w:pPr>
        <w:numPr>
          <w:ilvl w:val="0"/>
          <w:numId w:val="6"/>
        </w:numPr>
        <w:suppressAutoHyphens w:val="0"/>
        <w:spacing w:after="0" w:line="264" w:lineRule="atLeast"/>
        <w:ind w:left="0" w:firstLine="0"/>
        <w:rPr>
          <w:rFonts w:ascii="Times New Roman" w:hAnsi="Times New Roman" w:cs="Times New Roman"/>
          <w:bCs/>
          <w:color w:val="auto"/>
          <w:sz w:val="22"/>
          <w:shd w:val="clear" w:color="auto" w:fill="FFFFFF"/>
        </w:rPr>
      </w:pPr>
      <w:r w:rsidRPr="00E92C15">
        <w:rPr>
          <w:rFonts w:ascii="Times New Roman" w:hAnsi="Times New Roman" w:cs="Times New Roman"/>
          <w:bCs/>
          <w:color w:val="auto"/>
          <w:sz w:val="22"/>
          <w:shd w:val="clear" w:color="auto" w:fill="FFFFFF"/>
        </w:rPr>
        <w:t xml:space="preserve">a </w:t>
      </w:r>
      <w:r w:rsidR="00AC3560" w:rsidRPr="00E92C15">
        <w:rPr>
          <w:rFonts w:ascii="Times New Roman" w:hAnsi="Times New Roman" w:cs="Times New Roman"/>
          <w:bCs/>
          <w:color w:val="auto"/>
          <w:sz w:val="22"/>
          <w:shd w:val="clear" w:color="auto" w:fill="FFFFFF"/>
        </w:rPr>
        <w:t>3</w:t>
      </w:r>
      <w:r w:rsidRPr="00E92C15">
        <w:rPr>
          <w:rFonts w:ascii="Times New Roman" w:hAnsi="Times New Roman" w:cs="Times New Roman"/>
          <w:bCs/>
          <w:color w:val="auto"/>
          <w:sz w:val="22"/>
          <w:shd w:val="clear" w:color="auto" w:fill="FFFFFF"/>
        </w:rPr>
        <w:t xml:space="preserve">-component NP, when two initial NPs </w:t>
      </w:r>
      <w:r w:rsidR="005F1731" w:rsidRPr="00E92C15">
        <w:rPr>
          <w:rFonts w:ascii="Times New Roman" w:hAnsi="Times New Roman" w:cs="Times New Roman"/>
          <w:bCs/>
          <w:color w:val="auto"/>
          <w:sz w:val="22"/>
          <w:shd w:val="clear" w:color="auto" w:fill="FFFFFF"/>
        </w:rPr>
        <w:t>have a common component</w:t>
      </w:r>
      <w:r w:rsidRPr="00E92C15">
        <w:rPr>
          <w:rFonts w:ascii="Times New Roman" w:hAnsi="Times New Roman" w:cs="Times New Roman"/>
          <w:bCs/>
          <w:color w:val="auto"/>
          <w:sz w:val="22"/>
          <w:shd w:val="clear" w:color="auto" w:fill="FFFFFF"/>
        </w:rPr>
        <w:t>:</w:t>
      </w:r>
    </w:p>
    <w:p w14:paraId="56C96526" w14:textId="77777777" w:rsidR="00C6489D" w:rsidRPr="00E92C15" w:rsidRDefault="00C6489D" w:rsidP="00BC6A02">
      <w:pPr>
        <w:tabs>
          <w:tab w:val="clear" w:pos="709"/>
          <w:tab w:val="left" w:pos="0"/>
        </w:tabs>
        <w:suppressAutoHyphens w:val="0"/>
        <w:spacing w:after="0" w:line="264" w:lineRule="atLeast"/>
        <w:ind w:firstLine="0"/>
        <w:rPr>
          <w:rFonts w:ascii="Times New Roman" w:hAnsi="Times New Roman" w:cs="Times New Roman"/>
          <w:bCs/>
          <w:i/>
          <w:color w:val="auto"/>
          <w:sz w:val="22"/>
          <w:shd w:val="clear" w:color="auto" w:fill="FFFFFF"/>
        </w:rPr>
      </w:pPr>
      <w:r w:rsidRPr="00E92C15">
        <w:rPr>
          <w:rFonts w:ascii="Times New Roman" w:hAnsi="Times New Roman" w:cs="Times New Roman"/>
          <w:bCs/>
          <w:i/>
          <w:color w:val="auto"/>
          <w:sz w:val="22"/>
          <w:shd w:val="clear" w:color="auto" w:fill="FFFFFF"/>
        </w:rPr>
        <w:t xml:space="preserve">mental processing + processing operation </w:t>
      </w:r>
      <w:r w:rsidRPr="00E92C15">
        <w:rPr>
          <w:rFonts w:ascii="Times New Roman" w:hAnsi="Times New Roman" w:cs="Times New Roman"/>
          <w:bCs/>
          <w:i/>
          <w:color w:val="auto"/>
          <w:sz w:val="22"/>
          <w:shd w:val="clear" w:color="auto" w:fill="FFFFFF"/>
          <w:lang w:val="ru-RU"/>
        </w:rPr>
        <w:sym w:font="Symbol" w:char="F0DE"/>
      </w:r>
      <w:r w:rsidRPr="00E92C15">
        <w:rPr>
          <w:rFonts w:ascii="Times New Roman" w:hAnsi="Times New Roman" w:cs="Times New Roman"/>
          <w:bCs/>
          <w:i/>
          <w:color w:val="auto"/>
          <w:sz w:val="22"/>
          <w:shd w:val="clear" w:color="auto" w:fill="FFFFFF"/>
        </w:rPr>
        <w:t xml:space="preserve"> </w:t>
      </w:r>
    </w:p>
    <w:p w14:paraId="70BC2AC1" w14:textId="77777777" w:rsidR="0011402D" w:rsidRPr="00E92C15" w:rsidRDefault="00C6489D" w:rsidP="00BC6A02">
      <w:pPr>
        <w:suppressAutoHyphens w:val="0"/>
        <w:spacing w:after="0" w:line="264" w:lineRule="atLeast"/>
        <w:ind w:firstLine="0"/>
        <w:rPr>
          <w:rFonts w:ascii="Times New Roman" w:hAnsi="Times New Roman" w:cs="Times New Roman"/>
          <w:bCs/>
          <w:i/>
          <w:color w:val="auto"/>
          <w:sz w:val="22"/>
          <w:shd w:val="clear" w:color="auto" w:fill="FFFFFF"/>
        </w:rPr>
      </w:pPr>
      <w:r w:rsidRPr="00E92C15">
        <w:rPr>
          <w:rFonts w:ascii="Times New Roman" w:hAnsi="Times New Roman" w:cs="Times New Roman"/>
          <w:bCs/>
          <w:i/>
          <w:color w:val="auto"/>
          <w:sz w:val="22"/>
          <w:shd w:val="clear" w:color="auto" w:fill="FFFFFF"/>
        </w:rPr>
        <w:t xml:space="preserve">mental processing operation </w:t>
      </w:r>
    </w:p>
    <w:p w14:paraId="51B192A6" w14:textId="278EE818" w:rsidR="00C6489D" w:rsidRPr="00E92C15" w:rsidRDefault="00C6489D" w:rsidP="00BC6A02">
      <w:pPr>
        <w:numPr>
          <w:ilvl w:val="0"/>
          <w:numId w:val="7"/>
        </w:numPr>
        <w:suppressAutoHyphens w:val="0"/>
        <w:spacing w:after="0" w:line="264" w:lineRule="atLeast"/>
        <w:ind w:left="0" w:firstLine="0"/>
        <w:rPr>
          <w:rFonts w:ascii="Times New Roman" w:hAnsi="Times New Roman" w:cs="Times New Roman"/>
          <w:bCs/>
          <w:i/>
          <w:color w:val="auto"/>
          <w:sz w:val="22"/>
          <w:shd w:val="clear" w:color="auto" w:fill="FFFFFF"/>
        </w:rPr>
      </w:pPr>
      <w:r w:rsidRPr="00E92C15">
        <w:rPr>
          <w:rFonts w:ascii="Times New Roman" w:hAnsi="Times New Roman" w:cs="Times New Roman"/>
          <w:bCs/>
          <w:color w:val="auto"/>
          <w:sz w:val="22"/>
          <w:shd w:val="clear" w:color="auto" w:fill="FFFFFF"/>
        </w:rPr>
        <w:t xml:space="preserve">a </w:t>
      </w:r>
      <w:r w:rsidR="00AC3560" w:rsidRPr="00E92C15">
        <w:rPr>
          <w:rFonts w:ascii="Times New Roman" w:hAnsi="Times New Roman" w:cs="Times New Roman"/>
          <w:bCs/>
          <w:color w:val="auto"/>
          <w:sz w:val="22"/>
          <w:shd w:val="clear" w:color="auto" w:fill="FFFFFF"/>
        </w:rPr>
        <w:t>3</w:t>
      </w:r>
      <w:r w:rsidRPr="00E92C15">
        <w:rPr>
          <w:rFonts w:ascii="Times New Roman" w:hAnsi="Times New Roman" w:cs="Times New Roman"/>
          <w:bCs/>
          <w:color w:val="auto"/>
          <w:sz w:val="22"/>
          <w:shd w:val="clear" w:color="auto" w:fill="FFFFFF"/>
        </w:rPr>
        <w:t xml:space="preserve">-component NP, when </w:t>
      </w:r>
      <w:r w:rsidR="00D211B1" w:rsidRPr="00E92C15">
        <w:rPr>
          <w:rFonts w:ascii="Times New Roman" w:hAnsi="Times New Roman" w:cs="Times New Roman"/>
          <w:bCs/>
          <w:color w:val="auto"/>
          <w:sz w:val="22"/>
          <w:shd w:val="clear" w:color="auto" w:fill="FFFFFF"/>
        </w:rPr>
        <w:t xml:space="preserve">one component </w:t>
      </w:r>
      <w:r w:rsidR="00BC6A02" w:rsidRPr="00E92C15">
        <w:rPr>
          <w:rFonts w:ascii="Times New Roman" w:hAnsi="Times New Roman" w:cs="Times New Roman"/>
          <w:bCs/>
          <w:color w:val="auto"/>
          <w:sz w:val="22"/>
          <w:shd w:val="clear" w:color="auto" w:fill="FFFFFF"/>
        </w:rPr>
        <w:t>in</w:t>
      </w:r>
      <w:r w:rsidRPr="00E92C15">
        <w:rPr>
          <w:rFonts w:ascii="Times New Roman" w:hAnsi="Times New Roman" w:cs="Times New Roman"/>
          <w:bCs/>
          <w:color w:val="auto"/>
          <w:sz w:val="22"/>
          <w:shd w:val="clear" w:color="auto" w:fill="FFFFFF"/>
        </w:rPr>
        <w:t xml:space="preserve"> </w:t>
      </w:r>
      <w:r w:rsidR="00D211B1" w:rsidRPr="00E92C15">
        <w:rPr>
          <w:rFonts w:ascii="Times New Roman" w:hAnsi="Times New Roman" w:cs="Times New Roman"/>
          <w:bCs/>
          <w:color w:val="auto"/>
          <w:sz w:val="22"/>
          <w:shd w:val="clear" w:color="auto" w:fill="FFFFFF"/>
        </w:rPr>
        <w:t xml:space="preserve">NP1 </w:t>
      </w:r>
      <w:r w:rsidRPr="00E92C15">
        <w:rPr>
          <w:rFonts w:ascii="Times New Roman" w:hAnsi="Times New Roman" w:cs="Times New Roman"/>
          <w:bCs/>
          <w:color w:val="auto"/>
          <w:sz w:val="22"/>
          <w:shd w:val="clear" w:color="auto" w:fill="FFFFFF"/>
        </w:rPr>
        <w:t>is</w:t>
      </w:r>
      <w:r w:rsidR="00D211B1" w:rsidRPr="00E92C15">
        <w:rPr>
          <w:rFonts w:ascii="Times New Roman" w:hAnsi="Times New Roman" w:cs="Times New Roman"/>
          <w:bCs/>
          <w:color w:val="auto"/>
          <w:sz w:val="22"/>
          <w:shd w:val="clear" w:color="auto" w:fill="FFFFFF"/>
        </w:rPr>
        <w:t xml:space="preserve"> semantically</w:t>
      </w:r>
      <w:r w:rsidRPr="00E92C15">
        <w:rPr>
          <w:rFonts w:ascii="Times New Roman" w:hAnsi="Times New Roman" w:cs="Times New Roman"/>
          <w:bCs/>
          <w:color w:val="auto"/>
          <w:sz w:val="22"/>
          <w:shd w:val="clear" w:color="auto" w:fill="FFFFFF"/>
        </w:rPr>
        <w:t xml:space="preserve"> </w:t>
      </w:r>
      <w:r w:rsidR="00552FD1" w:rsidRPr="00E92C15">
        <w:rPr>
          <w:rFonts w:ascii="Times New Roman" w:hAnsi="Times New Roman" w:cs="Times New Roman"/>
          <w:bCs/>
          <w:color w:val="auto"/>
          <w:sz w:val="22"/>
          <w:shd w:val="clear" w:color="auto" w:fill="FFFFFF"/>
        </w:rPr>
        <w:t>supported by</w:t>
      </w:r>
      <w:r w:rsidR="00D211B1" w:rsidRPr="00E92C15">
        <w:rPr>
          <w:rFonts w:ascii="Times New Roman" w:hAnsi="Times New Roman" w:cs="Times New Roman"/>
          <w:bCs/>
          <w:color w:val="auto"/>
          <w:sz w:val="22"/>
          <w:shd w:val="clear" w:color="auto" w:fill="FFFFFF"/>
        </w:rPr>
        <w:t xml:space="preserve"> a component in NP2: </w:t>
      </w:r>
    </w:p>
    <w:p w14:paraId="3FC60C84" w14:textId="72FBBA8F" w:rsidR="00C6489D" w:rsidRPr="00E92C15" w:rsidRDefault="00C6489D" w:rsidP="00BC6A02">
      <w:pPr>
        <w:suppressAutoHyphens w:val="0"/>
        <w:spacing w:after="0" w:line="264" w:lineRule="atLeast"/>
        <w:ind w:firstLine="0"/>
        <w:rPr>
          <w:rFonts w:ascii="Times New Roman" w:hAnsi="Times New Roman" w:cs="Times New Roman"/>
          <w:bCs/>
          <w:i/>
          <w:color w:val="auto"/>
          <w:sz w:val="22"/>
          <w:shd w:val="clear" w:color="auto" w:fill="FFFFFF"/>
        </w:rPr>
      </w:pPr>
      <w:r w:rsidRPr="00E92C15">
        <w:rPr>
          <w:rFonts w:ascii="Times New Roman" w:hAnsi="Times New Roman" w:cs="Times New Roman"/>
          <w:bCs/>
          <w:i/>
          <w:color w:val="auto"/>
          <w:sz w:val="22"/>
          <w:shd w:val="clear" w:color="auto" w:fill="FFFFFF"/>
        </w:rPr>
        <w:t xml:space="preserve">communicative method + language learning </w:t>
      </w:r>
      <w:r w:rsidRPr="00E92C15">
        <w:rPr>
          <w:rFonts w:ascii="Times New Roman" w:hAnsi="Times New Roman" w:cs="Times New Roman"/>
          <w:bCs/>
          <w:i/>
          <w:color w:val="auto"/>
          <w:sz w:val="22"/>
          <w:shd w:val="clear" w:color="auto" w:fill="FFFFFF"/>
          <w:lang w:val="ru-RU"/>
        </w:rPr>
        <w:sym w:font="Symbol" w:char="F0DE"/>
      </w:r>
      <w:r w:rsidR="0011402D" w:rsidRPr="00E92C15">
        <w:rPr>
          <w:rFonts w:ascii="Times New Roman" w:hAnsi="Times New Roman" w:cs="Times New Roman"/>
          <w:bCs/>
          <w:i/>
          <w:color w:val="auto"/>
          <w:sz w:val="22"/>
          <w:shd w:val="clear" w:color="auto" w:fill="FFFFFF"/>
        </w:rPr>
        <w:t xml:space="preserve"> </w:t>
      </w:r>
      <w:r w:rsidRPr="00E92C15">
        <w:rPr>
          <w:rFonts w:ascii="Times New Roman" w:hAnsi="Times New Roman" w:cs="Times New Roman"/>
          <w:bCs/>
          <w:i/>
          <w:color w:val="auto"/>
          <w:sz w:val="22"/>
          <w:shd w:val="clear" w:color="auto" w:fill="FFFFFF"/>
        </w:rPr>
        <w:t>communicative language learning</w:t>
      </w:r>
    </w:p>
    <w:p w14:paraId="2BDAEDFC" w14:textId="4D3A2FD3" w:rsidR="00C6489D" w:rsidRPr="00E92C15" w:rsidRDefault="00C6489D" w:rsidP="00D211B1">
      <w:pPr>
        <w:numPr>
          <w:ilvl w:val="0"/>
          <w:numId w:val="8"/>
        </w:numPr>
        <w:suppressAutoHyphens w:val="0"/>
        <w:spacing w:after="0" w:line="264" w:lineRule="atLeast"/>
        <w:ind w:left="0" w:firstLine="0"/>
        <w:rPr>
          <w:rFonts w:ascii="Times New Roman" w:hAnsi="Times New Roman" w:cs="Times New Roman"/>
          <w:bCs/>
          <w:i/>
          <w:color w:val="auto"/>
          <w:sz w:val="22"/>
          <w:shd w:val="clear" w:color="auto" w:fill="FFFFFF"/>
        </w:rPr>
      </w:pPr>
      <w:r w:rsidRPr="00E92C15">
        <w:rPr>
          <w:rFonts w:ascii="Times New Roman" w:hAnsi="Times New Roman" w:cs="Times New Roman"/>
          <w:bCs/>
          <w:color w:val="auto"/>
          <w:sz w:val="22"/>
          <w:shd w:val="clear" w:color="auto" w:fill="FFFFFF"/>
        </w:rPr>
        <w:t xml:space="preserve">a </w:t>
      </w:r>
      <w:r w:rsidR="00AC3560" w:rsidRPr="00E92C15">
        <w:rPr>
          <w:rFonts w:ascii="Times New Roman" w:hAnsi="Times New Roman" w:cs="Times New Roman"/>
          <w:bCs/>
          <w:color w:val="auto"/>
          <w:sz w:val="22"/>
          <w:shd w:val="clear" w:color="auto" w:fill="FFFFFF"/>
        </w:rPr>
        <w:t>3</w:t>
      </w:r>
      <w:r w:rsidRPr="00E92C15">
        <w:rPr>
          <w:rFonts w:ascii="Times New Roman" w:hAnsi="Times New Roman" w:cs="Times New Roman"/>
          <w:bCs/>
          <w:color w:val="auto"/>
          <w:sz w:val="22"/>
          <w:shd w:val="clear" w:color="auto" w:fill="FFFFFF"/>
        </w:rPr>
        <w:t xml:space="preserve">-component NP, when the semantics of </w:t>
      </w:r>
      <w:r w:rsidR="00D211B1" w:rsidRPr="00E92C15">
        <w:rPr>
          <w:rFonts w:ascii="Times New Roman" w:hAnsi="Times New Roman" w:cs="Times New Roman"/>
          <w:bCs/>
          <w:color w:val="auto"/>
          <w:sz w:val="22"/>
          <w:shd w:val="clear" w:color="auto" w:fill="FFFFFF"/>
        </w:rPr>
        <w:t xml:space="preserve">the resulting NP is determined by the domain </w:t>
      </w:r>
      <w:r w:rsidRPr="00E92C15">
        <w:rPr>
          <w:rFonts w:ascii="Times New Roman" w:hAnsi="Times New Roman" w:cs="Times New Roman"/>
          <w:bCs/>
          <w:color w:val="auto"/>
          <w:sz w:val="22"/>
          <w:shd w:val="clear" w:color="auto" w:fill="FFFFFF"/>
        </w:rPr>
        <w:t>extralinguistic</w:t>
      </w:r>
      <w:r w:rsidR="00D211B1" w:rsidRPr="00E92C15">
        <w:rPr>
          <w:rFonts w:ascii="Times New Roman" w:hAnsi="Times New Roman" w:cs="Times New Roman"/>
          <w:bCs/>
          <w:color w:val="auto"/>
          <w:sz w:val="22"/>
          <w:shd w:val="clear" w:color="auto" w:fill="FFFFFF"/>
        </w:rPr>
        <w:t xml:space="preserve"> knowledge</w:t>
      </w:r>
      <w:r w:rsidRPr="00E92C15">
        <w:rPr>
          <w:rFonts w:ascii="Times New Roman" w:hAnsi="Times New Roman" w:cs="Times New Roman"/>
          <w:bCs/>
          <w:color w:val="auto"/>
          <w:sz w:val="22"/>
          <w:shd w:val="clear" w:color="auto" w:fill="FFFFFF"/>
        </w:rPr>
        <w:t xml:space="preserve">, for example: </w:t>
      </w:r>
    </w:p>
    <w:p w14:paraId="5F906954" w14:textId="460BD76C" w:rsidR="00C6489D" w:rsidRPr="00E92C15" w:rsidRDefault="00C6489D" w:rsidP="00D211B1">
      <w:pPr>
        <w:suppressAutoHyphens w:val="0"/>
        <w:spacing w:after="0" w:line="264" w:lineRule="atLeast"/>
        <w:ind w:firstLine="0"/>
        <w:rPr>
          <w:rFonts w:ascii="Times New Roman" w:hAnsi="Times New Roman" w:cs="Times New Roman"/>
          <w:bCs/>
          <w:i/>
          <w:color w:val="auto"/>
          <w:sz w:val="22"/>
          <w:shd w:val="clear" w:color="auto" w:fill="FFFFFF"/>
        </w:rPr>
      </w:pPr>
      <w:r w:rsidRPr="00E92C15">
        <w:rPr>
          <w:rFonts w:ascii="Times New Roman" w:hAnsi="Times New Roman" w:cs="Times New Roman"/>
          <w:bCs/>
          <w:i/>
          <w:color w:val="auto"/>
          <w:sz w:val="22"/>
          <w:shd w:val="clear" w:color="auto" w:fill="FFFFFF"/>
        </w:rPr>
        <w:t xml:space="preserve">seismic stability + direct analysis </w:t>
      </w:r>
      <w:r w:rsidRPr="00E92C15">
        <w:rPr>
          <w:rFonts w:ascii="Times New Roman" w:hAnsi="Times New Roman" w:cs="Times New Roman"/>
          <w:bCs/>
          <w:i/>
          <w:color w:val="auto"/>
          <w:sz w:val="22"/>
          <w:shd w:val="clear" w:color="auto" w:fill="FFFFFF"/>
          <w:lang w:val="ru-RU"/>
        </w:rPr>
        <w:sym w:font="Symbol" w:char="F0DE"/>
      </w:r>
      <w:r w:rsidR="008140EA" w:rsidRPr="00E92C15">
        <w:rPr>
          <w:rFonts w:ascii="Times New Roman" w:hAnsi="Times New Roman" w:cs="Times New Roman"/>
          <w:bCs/>
          <w:i/>
          <w:color w:val="auto"/>
          <w:sz w:val="22"/>
          <w:shd w:val="clear" w:color="auto" w:fill="FFFFFF"/>
        </w:rPr>
        <w:t xml:space="preserve"> </w:t>
      </w:r>
      <w:r w:rsidRPr="00E92C15">
        <w:rPr>
          <w:rFonts w:ascii="Times New Roman" w:hAnsi="Times New Roman" w:cs="Times New Roman"/>
          <w:bCs/>
          <w:i/>
          <w:color w:val="auto"/>
          <w:sz w:val="22"/>
          <w:shd w:val="clear" w:color="auto" w:fill="FFFFFF"/>
        </w:rPr>
        <w:t>seismic stability direct analysis</w:t>
      </w:r>
      <w:r w:rsidRPr="00E92C15">
        <w:rPr>
          <w:rFonts w:ascii="Times New Roman" w:hAnsi="Times New Roman" w:cs="Times New Roman"/>
          <w:bCs/>
          <w:color w:val="auto"/>
          <w:sz w:val="22"/>
          <w:shd w:val="clear" w:color="auto" w:fill="FFFFFF"/>
        </w:rPr>
        <w:t>,</w:t>
      </w:r>
    </w:p>
    <w:p w14:paraId="4225ADC8" w14:textId="2D0C948E" w:rsidR="00C6489D" w:rsidRPr="00E92C15" w:rsidRDefault="00C6489D" w:rsidP="009243F0">
      <w:pPr>
        <w:suppressAutoHyphens w:val="0"/>
        <w:spacing w:after="0" w:line="264" w:lineRule="atLeast"/>
        <w:ind w:firstLine="0"/>
        <w:rPr>
          <w:rFonts w:ascii="Times New Roman" w:hAnsi="Times New Roman" w:cs="Times New Roman"/>
          <w:bCs/>
          <w:i/>
          <w:color w:val="auto"/>
          <w:sz w:val="22"/>
          <w:shd w:val="clear" w:color="auto" w:fill="FFFFFF"/>
        </w:rPr>
      </w:pPr>
      <w:r w:rsidRPr="00E92C15">
        <w:rPr>
          <w:rFonts w:ascii="Times New Roman" w:hAnsi="Times New Roman" w:cs="Times New Roman"/>
          <w:bCs/>
          <w:color w:val="auto"/>
          <w:sz w:val="22"/>
          <w:shd w:val="clear" w:color="auto" w:fill="FFFFFF"/>
        </w:rPr>
        <w:t xml:space="preserve">which in the text may be convoluted up to a </w:t>
      </w:r>
      <w:r w:rsidR="00AC3560" w:rsidRPr="00E92C15">
        <w:rPr>
          <w:rFonts w:ascii="Times New Roman" w:hAnsi="Times New Roman" w:cs="Times New Roman"/>
          <w:bCs/>
          <w:color w:val="auto"/>
          <w:sz w:val="22"/>
          <w:shd w:val="clear" w:color="auto" w:fill="FFFFFF"/>
        </w:rPr>
        <w:t>3</w:t>
      </w:r>
      <w:r w:rsidRPr="00E92C15">
        <w:rPr>
          <w:rFonts w:ascii="Times New Roman" w:hAnsi="Times New Roman" w:cs="Times New Roman"/>
          <w:bCs/>
          <w:color w:val="auto"/>
          <w:sz w:val="22"/>
          <w:shd w:val="clear" w:color="auto" w:fill="FFFFFF"/>
        </w:rPr>
        <w:t xml:space="preserve">-component NP </w:t>
      </w:r>
      <w:r w:rsidRPr="00E92C15">
        <w:rPr>
          <w:rFonts w:ascii="Times New Roman" w:hAnsi="Times New Roman" w:cs="Times New Roman"/>
          <w:bCs/>
          <w:i/>
          <w:color w:val="auto"/>
          <w:sz w:val="22"/>
          <w:shd w:val="clear" w:color="auto" w:fill="FFFFFF"/>
        </w:rPr>
        <w:t xml:space="preserve">seismic direct </w:t>
      </w:r>
      <w:proofErr w:type="gramStart"/>
      <w:r w:rsidRPr="00E92C15">
        <w:rPr>
          <w:rFonts w:ascii="Times New Roman" w:hAnsi="Times New Roman" w:cs="Times New Roman"/>
          <w:bCs/>
          <w:i/>
          <w:color w:val="auto"/>
          <w:sz w:val="22"/>
          <w:shd w:val="clear" w:color="auto" w:fill="FFFFFF"/>
        </w:rPr>
        <w:t>analysis.</w:t>
      </w:r>
      <w:proofErr w:type="gramEnd"/>
    </w:p>
    <w:p w14:paraId="50EF48D8" w14:textId="5518E8C1" w:rsidR="0011402D" w:rsidRPr="00E92C15" w:rsidRDefault="0011402D" w:rsidP="00FC1830">
      <w:pPr>
        <w:numPr>
          <w:ilvl w:val="0"/>
          <w:numId w:val="9"/>
        </w:numPr>
        <w:tabs>
          <w:tab w:val="clear" w:pos="709"/>
        </w:tabs>
        <w:suppressAutoHyphens w:val="0"/>
        <w:spacing w:before="240" w:after="120" w:line="240" w:lineRule="auto"/>
        <w:ind w:left="425" w:firstLine="0"/>
        <w:jc w:val="left"/>
        <w:rPr>
          <w:rFonts w:ascii="Times New Roman" w:eastAsia="Times New Roman" w:hAnsi="Times New Roman" w:cs="Times New Roman"/>
          <w:color w:val="auto"/>
          <w:sz w:val="22"/>
          <w:szCs w:val="22"/>
          <w:lang w:eastAsia="ru-RU"/>
        </w:rPr>
      </w:pPr>
      <w:r w:rsidRPr="00E92C15">
        <w:rPr>
          <w:rFonts w:ascii="Times New Roman" w:eastAsia="Times New Roman" w:hAnsi="Times New Roman" w:cs="Times New Roman"/>
          <w:b/>
          <w:bCs/>
          <w:color w:val="auto"/>
          <w:sz w:val="22"/>
          <w:szCs w:val="22"/>
          <w:lang w:eastAsia="ru-RU"/>
        </w:rPr>
        <w:t>Translating multicomponent NPs as a part of lexicographic analysis</w:t>
      </w:r>
      <w:r w:rsidRPr="00E92C15">
        <w:rPr>
          <w:rFonts w:ascii="Times New Roman" w:eastAsia="Times New Roman" w:hAnsi="Times New Roman" w:cs="Times New Roman"/>
          <w:color w:val="auto"/>
          <w:sz w:val="22"/>
          <w:szCs w:val="22"/>
          <w:lang w:eastAsia="ru-RU"/>
        </w:rPr>
        <w:t xml:space="preserve"> </w:t>
      </w:r>
    </w:p>
    <w:p w14:paraId="06CA6CF9" w14:textId="62C70C33" w:rsidR="0011402D" w:rsidRPr="00E92C15" w:rsidRDefault="0011402D" w:rsidP="0011402D">
      <w:pPr>
        <w:tabs>
          <w:tab w:val="clear" w:pos="709"/>
        </w:tabs>
        <w:suppressAutoHyphens w:val="0"/>
        <w:spacing w:after="0" w:line="240" w:lineRule="auto"/>
        <w:ind w:firstLine="454"/>
        <w:rPr>
          <w:rFonts w:ascii="Times New Roman" w:eastAsia="Times New Roman" w:hAnsi="Times New Roman" w:cs="Times New Roman"/>
          <w:color w:val="auto"/>
          <w:sz w:val="22"/>
          <w:szCs w:val="22"/>
          <w:lang w:eastAsia="ru-RU"/>
        </w:rPr>
      </w:pPr>
      <w:r w:rsidRPr="00E92C15">
        <w:rPr>
          <w:rFonts w:ascii="Times New Roman" w:eastAsia="Times New Roman" w:hAnsi="Times New Roman" w:cs="Times New Roman"/>
          <w:color w:val="auto"/>
          <w:sz w:val="22"/>
          <w:szCs w:val="22"/>
          <w:lang w:eastAsia="ru-RU"/>
        </w:rPr>
        <w:t>NP standard transformation</w:t>
      </w:r>
      <w:r w:rsidR="00552FD1" w:rsidRPr="00E92C15">
        <w:rPr>
          <w:rFonts w:ascii="Times New Roman" w:eastAsia="Times New Roman" w:hAnsi="Times New Roman" w:cs="Times New Roman"/>
          <w:color w:val="auto"/>
          <w:sz w:val="22"/>
          <w:szCs w:val="22"/>
          <w:lang w:eastAsia="ru-RU"/>
        </w:rPr>
        <w:t>s described in section 2</w:t>
      </w:r>
      <w:r w:rsidRPr="00E92C15">
        <w:rPr>
          <w:rFonts w:ascii="Times New Roman" w:eastAsia="Times New Roman" w:hAnsi="Times New Roman" w:cs="Times New Roman"/>
          <w:color w:val="auto"/>
          <w:sz w:val="22"/>
          <w:szCs w:val="22"/>
          <w:lang w:eastAsia="ru-RU"/>
        </w:rPr>
        <w:t xml:space="preserve"> do not show all possible variants of </w:t>
      </w:r>
      <w:r w:rsidR="00186AC0" w:rsidRPr="00E92C15">
        <w:rPr>
          <w:rFonts w:ascii="Times New Roman" w:eastAsia="Times New Roman" w:hAnsi="Times New Roman" w:cs="Times New Roman"/>
          <w:color w:val="auto"/>
          <w:sz w:val="22"/>
          <w:szCs w:val="22"/>
          <w:lang w:eastAsia="ru-RU"/>
        </w:rPr>
        <w:t xml:space="preserve">NP </w:t>
      </w:r>
      <w:r w:rsidRPr="00E92C15">
        <w:rPr>
          <w:rFonts w:ascii="Times New Roman" w:eastAsia="Times New Roman" w:hAnsi="Times New Roman" w:cs="Times New Roman"/>
          <w:color w:val="auto"/>
          <w:sz w:val="22"/>
          <w:szCs w:val="22"/>
          <w:lang w:eastAsia="ru-RU"/>
        </w:rPr>
        <w:t xml:space="preserve">development in a text. However, they </w:t>
      </w:r>
      <w:r w:rsidR="00186AC0" w:rsidRPr="00E92C15">
        <w:rPr>
          <w:rFonts w:ascii="Times New Roman" w:eastAsia="Times New Roman" w:hAnsi="Times New Roman" w:cs="Times New Roman"/>
          <w:color w:val="auto"/>
          <w:sz w:val="22"/>
          <w:szCs w:val="22"/>
          <w:lang w:eastAsia="ru-RU"/>
        </w:rPr>
        <w:t xml:space="preserve">might be helpful </w:t>
      </w:r>
      <w:r w:rsidRPr="00E92C15">
        <w:rPr>
          <w:rFonts w:ascii="Times New Roman" w:eastAsia="Times New Roman" w:hAnsi="Times New Roman" w:cs="Times New Roman"/>
          <w:color w:val="auto"/>
          <w:sz w:val="22"/>
          <w:szCs w:val="22"/>
          <w:lang w:eastAsia="ru-RU"/>
        </w:rPr>
        <w:t xml:space="preserve">when translating an NP with a high degree of structure compression.  </w:t>
      </w:r>
      <w:r w:rsidR="00186AC0" w:rsidRPr="00E92C15">
        <w:rPr>
          <w:rFonts w:ascii="Times New Roman" w:eastAsia="Times New Roman" w:hAnsi="Times New Roman" w:cs="Times New Roman"/>
          <w:color w:val="auto"/>
          <w:sz w:val="22"/>
          <w:szCs w:val="22"/>
          <w:lang w:eastAsia="ru-RU"/>
        </w:rPr>
        <w:t xml:space="preserve">As </w:t>
      </w:r>
      <w:r w:rsidRPr="00E92C15">
        <w:rPr>
          <w:rFonts w:ascii="Times New Roman" w:eastAsia="Times New Roman" w:hAnsi="Times New Roman" w:cs="Times New Roman"/>
          <w:color w:val="auto"/>
          <w:sz w:val="22"/>
          <w:szCs w:val="22"/>
          <w:lang w:eastAsia="ru-RU"/>
        </w:rPr>
        <w:t>the research sho</w:t>
      </w:r>
      <w:r w:rsidR="00186AC0" w:rsidRPr="00E92C15">
        <w:rPr>
          <w:rFonts w:ascii="Times New Roman" w:eastAsia="Times New Roman" w:hAnsi="Times New Roman" w:cs="Times New Roman"/>
          <w:color w:val="auto"/>
          <w:sz w:val="22"/>
          <w:szCs w:val="22"/>
          <w:lang w:eastAsia="ru-RU"/>
        </w:rPr>
        <w:t>ws</w:t>
      </w:r>
      <w:r w:rsidRPr="00E92C15">
        <w:rPr>
          <w:rFonts w:ascii="Times New Roman" w:eastAsia="Times New Roman" w:hAnsi="Times New Roman" w:cs="Times New Roman"/>
          <w:color w:val="auto"/>
          <w:sz w:val="22"/>
          <w:szCs w:val="22"/>
          <w:lang w:eastAsia="ru-RU"/>
        </w:rPr>
        <w:t xml:space="preserve">, it is </w:t>
      </w:r>
      <w:r w:rsidR="007135DA" w:rsidRPr="00E92C15">
        <w:rPr>
          <w:rFonts w:ascii="Times New Roman" w:eastAsia="Times New Roman" w:hAnsi="Times New Roman" w:cs="Times New Roman"/>
          <w:color w:val="auto"/>
          <w:sz w:val="22"/>
          <w:szCs w:val="22"/>
          <w:lang w:eastAsia="ru-RU"/>
        </w:rPr>
        <w:t xml:space="preserve">exactly </w:t>
      </w:r>
      <w:bookmarkStart w:id="5" w:name="_Hlk72700112"/>
      <w:r w:rsidR="00AC3560" w:rsidRPr="00E92C15">
        <w:rPr>
          <w:rFonts w:ascii="Times New Roman" w:eastAsia="Times New Roman" w:hAnsi="Times New Roman" w:cs="Times New Roman"/>
          <w:color w:val="auto"/>
          <w:sz w:val="22"/>
          <w:szCs w:val="22"/>
          <w:lang w:eastAsia="ru-RU"/>
        </w:rPr>
        <w:t>2</w:t>
      </w:r>
      <w:r w:rsidRPr="00E92C15">
        <w:rPr>
          <w:rFonts w:ascii="Times New Roman" w:eastAsia="Times New Roman" w:hAnsi="Times New Roman" w:cs="Times New Roman"/>
          <w:color w:val="auto"/>
          <w:sz w:val="22"/>
          <w:szCs w:val="22"/>
          <w:lang w:eastAsia="ru-RU"/>
        </w:rPr>
        <w:t>-component NPs that present particular difficulties in their analysis and translation</w:t>
      </w:r>
      <w:bookmarkEnd w:id="5"/>
      <w:r w:rsidRPr="00E92C15">
        <w:rPr>
          <w:rFonts w:ascii="Times New Roman" w:eastAsia="Times New Roman" w:hAnsi="Times New Roman" w:cs="Times New Roman"/>
          <w:color w:val="auto"/>
          <w:sz w:val="22"/>
          <w:szCs w:val="22"/>
          <w:lang w:eastAsia="ru-RU"/>
        </w:rPr>
        <w:t xml:space="preserve">. </w:t>
      </w:r>
    </w:p>
    <w:p w14:paraId="1EC35284" w14:textId="6512AEA6" w:rsidR="0011402D" w:rsidRPr="00E92C15" w:rsidRDefault="0011402D" w:rsidP="0011402D">
      <w:pPr>
        <w:tabs>
          <w:tab w:val="clear" w:pos="709"/>
        </w:tabs>
        <w:suppressAutoHyphens w:val="0"/>
        <w:spacing w:after="0" w:line="240" w:lineRule="auto"/>
        <w:ind w:firstLine="454"/>
        <w:rPr>
          <w:rFonts w:ascii="Times New Roman" w:eastAsia="Times New Roman" w:hAnsi="Times New Roman" w:cs="Times New Roman"/>
          <w:color w:val="auto"/>
          <w:sz w:val="22"/>
          <w:szCs w:val="22"/>
          <w:lang w:eastAsia="ru-RU"/>
        </w:rPr>
      </w:pPr>
      <w:r w:rsidRPr="00E92C15">
        <w:rPr>
          <w:rFonts w:ascii="Times New Roman" w:eastAsia="Times New Roman" w:hAnsi="Times New Roman" w:cs="Times New Roman"/>
          <w:color w:val="auto"/>
          <w:sz w:val="22"/>
          <w:szCs w:val="22"/>
          <w:lang w:eastAsia="ru-RU"/>
        </w:rPr>
        <w:t xml:space="preserve">To overcome the </w:t>
      </w:r>
      <w:r w:rsidR="007135DA" w:rsidRPr="00E92C15">
        <w:rPr>
          <w:rFonts w:ascii="Times New Roman" w:eastAsia="Times New Roman" w:hAnsi="Times New Roman" w:cs="Times New Roman"/>
          <w:color w:val="auto"/>
          <w:sz w:val="22"/>
          <w:szCs w:val="22"/>
          <w:lang w:eastAsia="ru-RU"/>
        </w:rPr>
        <w:t>difficulties,</w:t>
      </w:r>
      <w:r w:rsidRPr="00E92C15">
        <w:rPr>
          <w:rFonts w:ascii="Times New Roman" w:eastAsia="Times New Roman" w:hAnsi="Times New Roman" w:cs="Times New Roman"/>
          <w:color w:val="auto"/>
          <w:sz w:val="22"/>
          <w:szCs w:val="22"/>
          <w:lang w:eastAsia="ru-RU"/>
        </w:rPr>
        <w:t xml:space="preserve"> we find only two approaches which can be used both in MT</w:t>
      </w:r>
      <w:r w:rsidRPr="00E92C15" w:rsidDel="00F50BF2">
        <w:rPr>
          <w:rFonts w:ascii="Times New Roman" w:eastAsia="Times New Roman" w:hAnsi="Times New Roman" w:cs="Times New Roman"/>
          <w:color w:val="auto"/>
          <w:sz w:val="22"/>
          <w:szCs w:val="22"/>
          <w:lang w:eastAsia="ru-RU"/>
        </w:rPr>
        <w:t xml:space="preserve"> </w:t>
      </w:r>
      <w:r w:rsidRPr="00E92C15">
        <w:rPr>
          <w:rFonts w:ascii="Times New Roman" w:eastAsia="Times New Roman" w:hAnsi="Times New Roman" w:cs="Times New Roman"/>
          <w:color w:val="auto"/>
          <w:sz w:val="22"/>
          <w:szCs w:val="22"/>
          <w:lang w:eastAsia="ru-RU"/>
        </w:rPr>
        <w:t>and human translation.</w:t>
      </w:r>
    </w:p>
    <w:p w14:paraId="4641656C" w14:textId="21666489" w:rsidR="0011402D" w:rsidRPr="00E92C15" w:rsidRDefault="0011402D" w:rsidP="0011402D">
      <w:pPr>
        <w:tabs>
          <w:tab w:val="clear" w:pos="709"/>
        </w:tabs>
        <w:suppressAutoHyphens w:val="0"/>
        <w:spacing w:after="0" w:line="240" w:lineRule="auto"/>
        <w:ind w:firstLine="454"/>
        <w:rPr>
          <w:rFonts w:ascii="Times New Roman" w:eastAsia="Times New Roman" w:hAnsi="Times New Roman" w:cs="Times New Roman"/>
          <w:color w:val="auto"/>
          <w:sz w:val="22"/>
          <w:szCs w:val="22"/>
          <w:lang w:eastAsia="ru-RU"/>
        </w:rPr>
      </w:pPr>
      <w:r w:rsidRPr="00E92C15">
        <w:rPr>
          <w:rFonts w:ascii="Times New Roman" w:eastAsia="Times New Roman" w:hAnsi="Times New Roman" w:cs="Times New Roman"/>
          <w:color w:val="auto"/>
          <w:sz w:val="22"/>
          <w:szCs w:val="22"/>
          <w:lang w:eastAsia="ru-RU"/>
        </w:rPr>
        <w:t>The first approach includes modelling the knowledge base of the domain in question (</w:t>
      </w:r>
      <w:r w:rsidR="007135DA" w:rsidRPr="00E92C15">
        <w:rPr>
          <w:rFonts w:ascii="Times New Roman" w:eastAsia="Times New Roman" w:hAnsi="Times New Roman" w:cs="Times New Roman"/>
          <w:color w:val="auto"/>
          <w:sz w:val="22"/>
          <w:szCs w:val="22"/>
          <w:lang w:eastAsia="ru-RU"/>
        </w:rPr>
        <w:t xml:space="preserve">within the </w:t>
      </w:r>
      <w:r w:rsidR="00F236B4" w:rsidRPr="00E92C15">
        <w:rPr>
          <w:rFonts w:ascii="Times New Roman" w:eastAsia="Times New Roman" w:hAnsi="Times New Roman" w:cs="Times New Roman"/>
          <w:color w:val="auto"/>
          <w:sz w:val="22"/>
          <w:szCs w:val="22"/>
          <w:lang w:eastAsia="ru-RU"/>
        </w:rPr>
        <w:t xml:space="preserve">framework of the </w:t>
      </w:r>
      <w:r w:rsidRPr="00E92C15">
        <w:rPr>
          <w:rFonts w:ascii="Times New Roman" w:eastAsia="Times New Roman" w:hAnsi="Times New Roman" w:cs="Times New Roman"/>
          <w:color w:val="auto"/>
          <w:sz w:val="22"/>
          <w:szCs w:val="22"/>
          <w:lang w:eastAsia="ru-RU"/>
        </w:rPr>
        <w:t xml:space="preserve">MT system) or appealing to </w:t>
      </w:r>
      <w:r w:rsidR="00F236B4" w:rsidRPr="00E92C15">
        <w:rPr>
          <w:rFonts w:ascii="Times New Roman" w:eastAsia="Times New Roman" w:hAnsi="Times New Roman" w:cs="Times New Roman"/>
          <w:color w:val="auto"/>
          <w:sz w:val="22"/>
          <w:szCs w:val="22"/>
          <w:lang w:eastAsia="ru-RU"/>
        </w:rPr>
        <w:t xml:space="preserve">the translator’s </w:t>
      </w:r>
      <w:r w:rsidRPr="00E92C15">
        <w:rPr>
          <w:rFonts w:ascii="Times New Roman" w:eastAsia="Times New Roman" w:hAnsi="Times New Roman" w:cs="Times New Roman"/>
          <w:color w:val="auto"/>
          <w:sz w:val="22"/>
          <w:szCs w:val="22"/>
          <w:lang w:eastAsia="ru-RU"/>
        </w:rPr>
        <w:t xml:space="preserve">factual knowledge. </w:t>
      </w:r>
      <w:r w:rsidR="00F236B4" w:rsidRPr="00E92C15">
        <w:rPr>
          <w:rFonts w:ascii="Times New Roman" w:eastAsia="Times New Roman" w:hAnsi="Times New Roman" w:cs="Times New Roman"/>
          <w:color w:val="auto"/>
          <w:sz w:val="22"/>
          <w:szCs w:val="22"/>
          <w:lang w:eastAsia="ru-RU"/>
        </w:rPr>
        <w:t xml:space="preserve">In the case of MT this </w:t>
      </w:r>
      <w:r w:rsidR="00F236B4" w:rsidRPr="00E92C15">
        <w:rPr>
          <w:rFonts w:ascii="Times New Roman" w:eastAsia="Times New Roman" w:hAnsi="Times New Roman" w:cs="Times New Roman"/>
          <w:color w:val="auto"/>
          <w:sz w:val="22"/>
          <w:szCs w:val="22"/>
          <w:lang w:eastAsia="ru-RU"/>
        </w:rPr>
        <w:lastRenderedPageBreak/>
        <w:t xml:space="preserve">approach is based on extensive research into possible relationships between the basic concepts of the domain and the items of the linguistic database. </w:t>
      </w:r>
      <w:r w:rsidR="0031021D" w:rsidRPr="00E92C15">
        <w:rPr>
          <w:rFonts w:ascii="Times New Roman" w:eastAsia="Times New Roman" w:hAnsi="Times New Roman" w:cs="Times New Roman"/>
          <w:color w:val="auto"/>
          <w:sz w:val="22"/>
          <w:szCs w:val="22"/>
          <w:lang w:eastAsia="ru-RU"/>
        </w:rPr>
        <w:t>C</w:t>
      </w:r>
      <w:r w:rsidR="00F236B4" w:rsidRPr="00E92C15">
        <w:rPr>
          <w:rFonts w:ascii="Times New Roman" w:eastAsia="Times New Roman" w:hAnsi="Times New Roman" w:cs="Times New Roman"/>
          <w:color w:val="auto"/>
          <w:sz w:val="22"/>
          <w:szCs w:val="22"/>
          <w:lang w:eastAsia="ru-RU"/>
        </w:rPr>
        <w:t>reati</w:t>
      </w:r>
      <w:r w:rsidR="0031021D" w:rsidRPr="00E92C15">
        <w:rPr>
          <w:rFonts w:ascii="Times New Roman" w:eastAsia="Times New Roman" w:hAnsi="Times New Roman" w:cs="Times New Roman"/>
          <w:color w:val="auto"/>
          <w:sz w:val="22"/>
          <w:szCs w:val="22"/>
          <w:lang w:eastAsia="ru-RU"/>
        </w:rPr>
        <w:t>ng</w:t>
      </w:r>
      <w:r w:rsidR="00F236B4" w:rsidRPr="00E92C15">
        <w:rPr>
          <w:rFonts w:ascii="Times New Roman" w:eastAsia="Times New Roman" w:hAnsi="Times New Roman" w:cs="Times New Roman"/>
          <w:color w:val="auto"/>
          <w:sz w:val="22"/>
          <w:szCs w:val="22"/>
          <w:lang w:eastAsia="ru-RU"/>
        </w:rPr>
        <w:t xml:space="preserve"> such a thesaurus or </w:t>
      </w:r>
      <w:r w:rsidR="0031021D" w:rsidRPr="00E92C15">
        <w:rPr>
          <w:rFonts w:ascii="Times New Roman" w:eastAsia="Times New Roman" w:hAnsi="Times New Roman" w:cs="Times New Roman"/>
          <w:color w:val="auto"/>
          <w:sz w:val="22"/>
          <w:szCs w:val="22"/>
          <w:lang w:eastAsia="ru-RU"/>
        </w:rPr>
        <w:t xml:space="preserve">a </w:t>
      </w:r>
      <w:r w:rsidR="00F236B4" w:rsidRPr="00E92C15">
        <w:rPr>
          <w:rFonts w:ascii="Times New Roman" w:eastAsia="Times New Roman" w:hAnsi="Times New Roman" w:cs="Times New Roman"/>
          <w:color w:val="auto"/>
          <w:sz w:val="22"/>
          <w:szCs w:val="22"/>
          <w:lang w:eastAsia="ru-RU"/>
        </w:rPr>
        <w:t>semantic net is not only extremely</w:t>
      </w:r>
      <w:r w:rsidR="0031021D" w:rsidRPr="00E92C15">
        <w:rPr>
          <w:rFonts w:ascii="Times New Roman" w:eastAsia="Times New Roman" w:hAnsi="Times New Roman" w:cs="Times New Roman"/>
          <w:color w:val="auto"/>
          <w:sz w:val="22"/>
          <w:szCs w:val="22"/>
          <w:lang w:eastAsia="ru-RU"/>
        </w:rPr>
        <w:t xml:space="preserve"> laborious</w:t>
      </w:r>
      <w:r w:rsidR="00F236B4" w:rsidRPr="00E92C15">
        <w:rPr>
          <w:rFonts w:ascii="Times New Roman" w:eastAsia="Times New Roman" w:hAnsi="Times New Roman" w:cs="Times New Roman"/>
          <w:color w:val="auto"/>
          <w:sz w:val="22"/>
          <w:szCs w:val="22"/>
          <w:lang w:eastAsia="ru-RU"/>
        </w:rPr>
        <w:t>, but also space</w:t>
      </w:r>
      <w:r w:rsidR="0031021D" w:rsidRPr="00E92C15">
        <w:rPr>
          <w:rFonts w:ascii="Times New Roman" w:eastAsia="Times New Roman" w:hAnsi="Times New Roman" w:cs="Times New Roman"/>
          <w:color w:val="auto"/>
          <w:sz w:val="22"/>
          <w:szCs w:val="22"/>
          <w:lang w:eastAsia="ru-RU"/>
        </w:rPr>
        <w:t>-consuming</w:t>
      </w:r>
      <w:r w:rsidR="00F236B4" w:rsidRPr="00E92C15">
        <w:rPr>
          <w:rFonts w:ascii="Times New Roman" w:eastAsia="Times New Roman" w:hAnsi="Times New Roman" w:cs="Times New Roman"/>
          <w:color w:val="auto"/>
          <w:sz w:val="22"/>
          <w:szCs w:val="22"/>
          <w:lang w:eastAsia="ru-RU"/>
        </w:rPr>
        <w:t xml:space="preserve">. </w:t>
      </w:r>
      <w:r w:rsidR="0031021D" w:rsidRPr="00E92C15">
        <w:rPr>
          <w:rFonts w:ascii="Times New Roman" w:eastAsia="Times New Roman" w:hAnsi="Times New Roman" w:cs="Times New Roman"/>
          <w:color w:val="auto"/>
          <w:sz w:val="22"/>
          <w:szCs w:val="22"/>
          <w:lang w:eastAsia="ru-RU"/>
        </w:rPr>
        <w:t xml:space="preserve">And </w:t>
      </w:r>
      <w:r w:rsidR="00F236B4" w:rsidRPr="00E92C15">
        <w:rPr>
          <w:rFonts w:ascii="Times New Roman" w:eastAsia="Times New Roman" w:hAnsi="Times New Roman" w:cs="Times New Roman"/>
          <w:color w:val="auto"/>
          <w:sz w:val="22"/>
          <w:szCs w:val="22"/>
          <w:lang w:eastAsia="ru-RU"/>
        </w:rPr>
        <w:t xml:space="preserve">the most serious </w:t>
      </w:r>
      <w:r w:rsidR="0031021D" w:rsidRPr="00E92C15">
        <w:rPr>
          <w:rFonts w:ascii="Times New Roman" w:eastAsia="Times New Roman" w:hAnsi="Times New Roman" w:cs="Times New Roman"/>
          <w:color w:val="auto"/>
          <w:sz w:val="22"/>
          <w:szCs w:val="22"/>
          <w:lang w:eastAsia="ru-RU"/>
        </w:rPr>
        <w:t xml:space="preserve">disadvantage </w:t>
      </w:r>
      <w:r w:rsidR="00F236B4" w:rsidRPr="00E92C15">
        <w:rPr>
          <w:rFonts w:ascii="Times New Roman" w:eastAsia="Times New Roman" w:hAnsi="Times New Roman" w:cs="Times New Roman"/>
          <w:color w:val="auto"/>
          <w:sz w:val="22"/>
          <w:szCs w:val="22"/>
          <w:lang w:eastAsia="ru-RU"/>
        </w:rPr>
        <w:t xml:space="preserve">is that sometimes it is </w:t>
      </w:r>
      <w:r w:rsidR="0031021D" w:rsidRPr="00E92C15">
        <w:rPr>
          <w:rFonts w:ascii="Times New Roman" w:eastAsia="Times New Roman" w:hAnsi="Times New Roman" w:cs="Times New Roman"/>
          <w:color w:val="auto"/>
          <w:sz w:val="22"/>
          <w:szCs w:val="22"/>
          <w:lang w:eastAsia="ru-RU"/>
        </w:rPr>
        <w:t>im</w:t>
      </w:r>
      <w:r w:rsidR="00F236B4" w:rsidRPr="00E92C15">
        <w:rPr>
          <w:rFonts w:ascii="Times New Roman" w:eastAsia="Times New Roman" w:hAnsi="Times New Roman" w:cs="Times New Roman"/>
          <w:color w:val="auto"/>
          <w:sz w:val="22"/>
          <w:szCs w:val="22"/>
          <w:lang w:eastAsia="ru-RU"/>
        </w:rPr>
        <w:t xml:space="preserve">possible to achieve an unambiguous solution to the problem. </w:t>
      </w:r>
      <w:r w:rsidRPr="00E92C15">
        <w:rPr>
          <w:rFonts w:ascii="Times New Roman" w:eastAsia="Times New Roman" w:hAnsi="Times New Roman" w:cs="Times New Roman"/>
          <w:color w:val="auto"/>
          <w:sz w:val="22"/>
          <w:szCs w:val="22"/>
          <w:lang w:eastAsia="ru-RU"/>
        </w:rPr>
        <w:t xml:space="preserve">For example, </w:t>
      </w:r>
      <w:r w:rsidR="0031021D" w:rsidRPr="00E92C15">
        <w:rPr>
          <w:rFonts w:ascii="Times New Roman" w:eastAsia="Times New Roman" w:hAnsi="Times New Roman" w:cs="Times New Roman"/>
          <w:color w:val="auto"/>
          <w:sz w:val="22"/>
          <w:szCs w:val="22"/>
          <w:lang w:eastAsia="ru-RU"/>
        </w:rPr>
        <w:t>a semantic network for</w:t>
      </w:r>
      <w:r w:rsidR="0031021D" w:rsidRPr="00E92C15">
        <w:rPr>
          <w:rFonts w:ascii="Times New Roman" w:eastAsia="Times New Roman" w:hAnsi="Times New Roman" w:cs="Times New Roman"/>
          <w:i/>
          <w:color w:val="auto"/>
          <w:sz w:val="22"/>
          <w:szCs w:val="22"/>
          <w:lang w:eastAsia="ru-RU"/>
        </w:rPr>
        <w:t xml:space="preserve"> </w:t>
      </w:r>
      <w:r w:rsidRPr="00E92C15">
        <w:rPr>
          <w:rFonts w:ascii="Times New Roman" w:eastAsia="Times New Roman" w:hAnsi="Times New Roman" w:cs="Times New Roman"/>
          <w:i/>
          <w:color w:val="auto"/>
          <w:sz w:val="22"/>
          <w:szCs w:val="22"/>
          <w:lang w:eastAsia="ru-RU"/>
        </w:rPr>
        <w:t>constant amplitude deformation cycle</w:t>
      </w:r>
      <w:r w:rsidRPr="00E92C15">
        <w:rPr>
          <w:rFonts w:ascii="Times New Roman" w:eastAsia="Times New Roman" w:hAnsi="Times New Roman" w:cs="Times New Roman"/>
          <w:color w:val="auto"/>
          <w:sz w:val="22"/>
          <w:szCs w:val="22"/>
          <w:lang w:eastAsia="ru-RU"/>
        </w:rPr>
        <w:t xml:space="preserve"> would show relations between the nodes </w:t>
      </w:r>
      <w:r w:rsidRPr="00E92C15">
        <w:rPr>
          <w:rFonts w:ascii="Times New Roman" w:eastAsia="Times New Roman" w:hAnsi="Times New Roman" w:cs="Times New Roman"/>
          <w:i/>
          <w:color w:val="auto"/>
          <w:sz w:val="22"/>
          <w:szCs w:val="22"/>
          <w:lang w:eastAsia="ru-RU"/>
        </w:rPr>
        <w:t>constant</w:t>
      </w:r>
      <w:r w:rsidRPr="00E92C15">
        <w:rPr>
          <w:rFonts w:ascii="Times New Roman" w:eastAsia="Times New Roman" w:hAnsi="Times New Roman" w:cs="Times New Roman"/>
          <w:color w:val="auto"/>
          <w:sz w:val="22"/>
          <w:szCs w:val="22"/>
          <w:lang w:eastAsia="ru-RU"/>
        </w:rPr>
        <w:t xml:space="preserve"> and </w:t>
      </w:r>
      <w:r w:rsidRPr="00E92C15">
        <w:rPr>
          <w:rFonts w:ascii="Times New Roman" w:eastAsia="Times New Roman" w:hAnsi="Times New Roman" w:cs="Times New Roman"/>
          <w:i/>
          <w:color w:val="auto"/>
          <w:sz w:val="22"/>
          <w:szCs w:val="22"/>
          <w:lang w:eastAsia="ru-RU"/>
        </w:rPr>
        <w:t>amplitude</w:t>
      </w:r>
      <w:r w:rsidRPr="00E92C15">
        <w:rPr>
          <w:rFonts w:ascii="Times New Roman" w:eastAsia="Times New Roman" w:hAnsi="Times New Roman" w:cs="Times New Roman"/>
          <w:color w:val="auto"/>
          <w:sz w:val="22"/>
          <w:szCs w:val="22"/>
          <w:lang w:eastAsia="ru-RU"/>
        </w:rPr>
        <w:t xml:space="preserve">, </w:t>
      </w:r>
      <w:r w:rsidRPr="00E92C15">
        <w:rPr>
          <w:rFonts w:ascii="Times New Roman" w:eastAsia="Times New Roman" w:hAnsi="Times New Roman" w:cs="Times New Roman"/>
          <w:i/>
          <w:color w:val="auto"/>
          <w:sz w:val="22"/>
          <w:szCs w:val="22"/>
          <w:lang w:eastAsia="ru-RU"/>
        </w:rPr>
        <w:t>constant</w:t>
      </w:r>
      <w:r w:rsidRPr="00E92C15">
        <w:rPr>
          <w:rFonts w:ascii="Times New Roman" w:eastAsia="Times New Roman" w:hAnsi="Times New Roman" w:cs="Times New Roman"/>
          <w:color w:val="auto"/>
          <w:sz w:val="22"/>
          <w:szCs w:val="22"/>
          <w:lang w:eastAsia="ru-RU"/>
        </w:rPr>
        <w:t xml:space="preserve"> and </w:t>
      </w:r>
      <w:r w:rsidRPr="00E92C15">
        <w:rPr>
          <w:rFonts w:ascii="Times New Roman" w:eastAsia="Times New Roman" w:hAnsi="Times New Roman" w:cs="Times New Roman"/>
          <w:i/>
          <w:color w:val="auto"/>
          <w:sz w:val="22"/>
          <w:szCs w:val="22"/>
          <w:lang w:eastAsia="ru-RU"/>
        </w:rPr>
        <w:t>deformation</w:t>
      </w:r>
      <w:r w:rsidRPr="00E92C15">
        <w:rPr>
          <w:rFonts w:ascii="Times New Roman" w:eastAsia="Times New Roman" w:hAnsi="Times New Roman" w:cs="Times New Roman"/>
          <w:color w:val="auto"/>
          <w:sz w:val="22"/>
          <w:szCs w:val="22"/>
          <w:lang w:eastAsia="ru-RU"/>
        </w:rPr>
        <w:t xml:space="preserve">, </w:t>
      </w:r>
      <w:r w:rsidRPr="00E92C15">
        <w:rPr>
          <w:rFonts w:ascii="Times New Roman" w:eastAsia="Times New Roman" w:hAnsi="Times New Roman" w:cs="Times New Roman"/>
          <w:i/>
          <w:color w:val="auto"/>
          <w:sz w:val="22"/>
          <w:szCs w:val="22"/>
          <w:lang w:eastAsia="ru-RU"/>
        </w:rPr>
        <w:t>constant</w:t>
      </w:r>
      <w:r w:rsidRPr="00E92C15">
        <w:rPr>
          <w:rFonts w:ascii="Times New Roman" w:eastAsia="Times New Roman" w:hAnsi="Times New Roman" w:cs="Times New Roman"/>
          <w:color w:val="auto"/>
          <w:sz w:val="22"/>
          <w:szCs w:val="22"/>
          <w:lang w:eastAsia="ru-RU"/>
        </w:rPr>
        <w:t xml:space="preserve"> and </w:t>
      </w:r>
      <w:r w:rsidRPr="00E92C15">
        <w:rPr>
          <w:rFonts w:ascii="Times New Roman" w:eastAsia="Times New Roman" w:hAnsi="Times New Roman" w:cs="Times New Roman"/>
          <w:i/>
          <w:color w:val="auto"/>
          <w:sz w:val="22"/>
          <w:szCs w:val="22"/>
          <w:lang w:eastAsia="ru-RU"/>
        </w:rPr>
        <w:t>cycle</w:t>
      </w:r>
      <w:r w:rsidR="0031021D" w:rsidRPr="00E92C15">
        <w:rPr>
          <w:rFonts w:ascii="Times New Roman" w:eastAsia="Times New Roman" w:hAnsi="Times New Roman" w:cs="Times New Roman"/>
          <w:i/>
          <w:color w:val="auto"/>
          <w:sz w:val="22"/>
          <w:szCs w:val="22"/>
          <w:lang w:eastAsia="ru-RU"/>
        </w:rPr>
        <w:t>,</w:t>
      </w:r>
      <w:r w:rsidRPr="00E92C15">
        <w:rPr>
          <w:rFonts w:ascii="Times New Roman" w:eastAsia="Times New Roman" w:hAnsi="Times New Roman" w:cs="Times New Roman"/>
          <w:color w:val="auto"/>
          <w:sz w:val="22"/>
          <w:szCs w:val="22"/>
          <w:lang w:eastAsia="ru-RU"/>
        </w:rPr>
        <w:t xml:space="preserve"> and this information</w:t>
      </w:r>
      <w:r w:rsidR="00CD3B46" w:rsidRPr="00E92C15">
        <w:rPr>
          <w:rFonts w:ascii="Times New Roman" w:eastAsia="Times New Roman" w:hAnsi="Times New Roman" w:cs="Times New Roman"/>
          <w:color w:val="auto"/>
          <w:sz w:val="22"/>
          <w:szCs w:val="22"/>
          <w:lang w:eastAsia="ru-RU"/>
        </w:rPr>
        <w:t xml:space="preserve"> </w:t>
      </w:r>
      <w:r w:rsidR="00F51DCA" w:rsidRPr="00E92C15">
        <w:rPr>
          <w:rFonts w:ascii="Times New Roman" w:eastAsia="Times New Roman" w:hAnsi="Times New Roman" w:cs="Times New Roman"/>
          <w:color w:val="auto"/>
          <w:sz w:val="22"/>
          <w:szCs w:val="22"/>
          <w:lang w:eastAsia="ru-RU"/>
        </w:rPr>
        <w:t>doesn</w:t>
      </w:r>
      <w:r w:rsidR="00CD3B46" w:rsidRPr="00E92C15">
        <w:rPr>
          <w:rFonts w:ascii="Times New Roman" w:eastAsia="Times New Roman" w:hAnsi="Times New Roman" w:cs="Times New Roman"/>
          <w:color w:val="auto"/>
          <w:sz w:val="22"/>
          <w:szCs w:val="22"/>
          <w:lang w:eastAsia="ru-RU"/>
        </w:rPr>
        <w:t>’t help</w:t>
      </w:r>
      <w:r w:rsidRPr="00E92C15">
        <w:rPr>
          <w:rFonts w:ascii="Times New Roman" w:eastAsia="Times New Roman" w:hAnsi="Times New Roman" w:cs="Times New Roman"/>
          <w:color w:val="auto"/>
          <w:sz w:val="22"/>
          <w:szCs w:val="22"/>
          <w:lang w:eastAsia="ru-RU"/>
        </w:rPr>
        <w:t xml:space="preserve"> to establish the dependencies structure of the NP both in MT and human</w:t>
      </w:r>
      <w:r w:rsidRPr="00E92C15" w:rsidDel="00FC09C3">
        <w:rPr>
          <w:rFonts w:ascii="Times New Roman" w:eastAsia="Times New Roman" w:hAnsi="Times New Roman" w:cs="Times New Roman"/>
          <w:color w:val="auto"/>
          <w:sz w:val="22"/>
          <w:szCs w:val="22"/>
          <w:lang w:eastAsia="ru-RU"/>
        </w:rPr>
        <w:t xml:space="preserve"> </w:t>
      </w:r>
      <w:r w:rsidRPr="00E92C15">
        <w:rPr>
          <w:rFonts w:ascii="Times New Roman" w:eastAsia="Times New Roman" w:hAnsi="Times New Roman" w:cs="Times New Roman"/>
          <w:color w:val="auto"/>
          <w:sz w:val="22"/>
          <w:szCs w:val="22"/>
          <w:lang w:eastAsia="ru-RU"/>
        </w:rPr>
        <w:t>translation.</w:t>
      </w:r>
    </w:p>
    <w:p w14:paraId="55DCC769" w14:textId="7DBAB7AB" w:rsidR="0011402D" w:rsidRPr="00E92C15" w:rsidRDefault="00F51DCA" w:rsidP="0011402D">
      <w:pPr>
        <w:tabs>
          <w:tab w:val="clear" w:pos="709"/>
        </w:tabs>
        <w:suppressAutoHyphens w:val="0"/>
        <w:spacing w:after="0" w:line="240" w:lineRule="auto"/>
        <w:ind w:firstLine="454"/>
        <w:rPr>
          <w:rFonts w:ascii="Times New Roman" w:eastAsia="Times New Roman" w:hAnsi="Times New Roman" w:cs="Times New Roman"/>
          <w:color w:val="auto"/>
          <w:sz w:val="22"/>
          <w:szCs w:val="22"/>
          <w:lang w:eastAsia="ru-RU"/>
        </w:rPr>
      </w:pPr>
      <w:r w:rsidRPr="00E92C15">
        <w:rPr>
          <w:rFonts w:ascii="Times New Roman" w:eastAsia="Times New Roman" w:hAnsi="Times New Roman" w:cs="Times New Roman"/>
          <w:color w:val="auto"/>
          <w:sz w:val="22"/>
          <w:szCs w:val="22"/>
          <w:lang w:eastAsia="ru-RU"/>
        </w:rPr>
        <w:t>The second approach is more formal: we can use the information obtained from the analysis of the entire text.</w:t>
      </w:r>
      <w:r w:rsidR="0011402D" w:rsidRPr="00E92C15">
        <w:rPr>
          <w:rFonts w:ascii="Times New Roman" w:eastAsia="Times New Roman" w:hAnsi="Times New Roman" w:cs="Times New Roman"/>
          <w:color w:val="auto"/>
          <w:sz w:val="22"/>
          <w:szCs w:val="22"/>
          <w:lang w:eastAsia="ru-RU"/>
        </w:rPr>
        <w:t xml:space="preserve"> </w:t>
      </w:r>
      <w:r w:rsidR="001B3167" w:rsidRPr="00E92C15">
        <w:rPr>
          <w:rFonts w:ascii="Times New Roman" w:eastAsia="Times New Roman" w:hAnsi="Times New Roman" w:cs="Times New Roman"/>
          <w:color w:val="auto"/>
          <w:sz w:val="22"/>
          <w:szCs w:val="22"/>
          <w:lang w:eastAsia="ru-RU"/>
        </w:rPr>
        <w:t>This approach seems more appropriate, since it is based on formal indicators of the author's intentions, which are reflected both in the text structure and in the composition of different NPs with the same components.</w:t>
      </w:r>
    </w:p>
    <w:p w14:paraId="11DAE58F" w14:textId="0A5D2310" w:rsidR="0011402D" w:rsidRPr="00E92C15" w:rsidRDefault="0011402D" w:rsidP="0011402D">
      <w:pPr>
        <w:tabs>
          <w:tab w:val="clear" w:pos="709"/>
        </w:tabs>
        <w:suppressAutoHyphens w:val="0"/>
        <w:spacing w:after="0" w:line="240" w:lineRule="auto"/>
        <w:ind w:firstLine="454"/>
        <w:rPr>
          <w:rFonts w:ascii="Times New Roman" w:eastAsia="Times New Roman" w:hAnsi="Times New Roman" w:cs="Times New Roman"/>
          <w:color w:val="auto"/>
          <w:sz w:val="22"/>
          <w:szCs w:val="22"/>
          <w:lang w:eastAsia="ru-RU"/>
        </w:rPr>
      </w:pPr>
      <w:r w:rsidRPr="00E92C15">
        <w:rPr>
          <w:rFonts w:ascii="Times New Roman" w:eastAsia="Times New Roman" w:hAnsi="Times New Roman" w:cs="Times New Roman"/>
          <w:color w:val="auto"/>
          <w:sz w:val="22"/>
          <w:szCs w:val="22"/>
          <w:lang w:eastAsia="ru-RU"/>
        </w:rPr>
        <w:t xml:space="preserve">NP contextual analysis within the text space, </w:t>
      </w:r>
      <w:r w:rsidR="001B3167" w:rsidRPr="00E92C15">
        <w:rPr>
          <w:rFonts w:ascii="Times New Roman" w:eastAsia="Times New Roman" w:hAnsi="Times New Roman" w:cs="Times New Roman"/>
          <w:color w:val="auto"/>
          <w:sz w:val="22"/>
          <w:szCs w:val="22"/>
          <w:lang w:eastAsia="ru-RU"/>
        </w:rPr>
        <w:t xml:space="preserve">provided </w:t>
      </w:r>
      <w:r w:rsidRPr="00E92C15">
        <w:rPr>
          <w:rFonts w:ascii="Times New Roman" w:eastAsia="Times New Roman" w:hAnsi="Times New Roman" w:cs="Times New Roman"/>
          <w:color w:val="auto"/>
          <w:sz w:val="22"/>
          <w:szCs w:val="22"/>
          <w:lang w:eastAsia="ru-RU"/>
        </w:rPr>
        <w:t xml:space="preserve">by concordancing in scientific text corpora, leads to establishing procedures of coining novel NPs from those featuring in the text and to recognizing the compressed sentence structure in a concise form of an NP.  </w:t>
      </w:r>
    </w:p>
    <w:p w14:paraId="4CFCA3F2" w14:textId="56085BD0" w:rsidR="002B6AA1" w:rsidRPr="00E92C15" w:rsidRDefault="004811FA" w:rsidP="0011402D">
      <w:pPr>
        <w:tabs>
          <w:tab w:val="clear" w:pos="709"/>
        </w:tabs>
        <w:suppressAutoHyphens w:val="0"/>
        <w:spacing w:after="0" w:line="240" w:lineRule="auto"/>
        <w:ind w:firstLine="454"/>
        <w:rPr>
          <w:rFonts w:ascii="Times New Roman" w:eastAsia="Times New Roman" w:hAnsi="Times New Roman" w:cs="Times New Roman"/>
          <w:color w:val="auto"/>
          <w:sz w:val="22"/>
          <w:szCs w:val="22"/>
          <w:lang w:eastAsia="ru-RU"/>
        </w:rPr>
      </w:pPr>
      <w:r w:rsidRPr="00E92C15">
        <w:rPr>
          <w:rFonts w:ascii="Times New Roman" w:eastAsia="Times New Roman" w:hAnsi="Times New Roman" w:cs="Times New Roman"/>
          <w:color w:val="auto"/>
          <w:sz w:val="22"/>
          <w:szCs w:val="22"/>
          <w:lang w:eastAsia="ru-RU"/>
        </w:rPr>
        <w:t xml:space="preserve">To establish the procedures, </w:t>
      </w:r>
      <w:r w:rsidR="0011402D" w:rsidRPr="00E92C15">
        <w:rPr>
          <w:rFonts w:ascii="Times New Roman" w:eastAsia="Times New Roman" w:hAnsi="Times New Roman" w:cs="Times New Roman"/>
          <w:color w:val="auto"/>
          <w:sz w:val="22"/>
          <w:szCs w:val="22"/>
          <w:lang w:eastAsia="ru-RU"/>
        </w:rPr>
        <w:t xml:space="preserve">we </w:t>
      </w:r>
      <w:r w:rsidRPr="00E92C15">
        <w:rPr>
          <w:rFonts w:ascii="Times New Roman" w:eastAsia="Times New Roman" w:hAnsi="Times New Roman" w:cs="Times New Roman"/>
          <w:color w:val="auto"/>
          <w:sz w:val="22"/>
          <w:szCs w:val="22"/>
          <w:lang w:eastAsia="ru-RU"/>
        </w:rPr>
        <w:t xml:space="preserve">suggest to use MT results for </w:t>
      </w:r>
      <w:r w:rsidR="005E70A2" w:rsidRPr="00E92C15">
        <w:rPr>
          <w:rFonts w:ascii="Times New Roman" w:eastAsia="Times New Roman" w:hAnsi="Times New Roman" w:cs="Times New Roman"/>
          <w:color w:val="auto"/>
          <w:sz w:val="22"/>
          <w:szCs w:val="22"/>
          <w:lang w:eastAsia="ru-RU"/>
        </w:rPr>
        <w:t xml:space="preserve">the </w:t>
      </w:r>
      <w:r w:rsidR="00591A02" w:rsidRPr="00E92C15">
        <w:rPr>
          <w:rFonts w:ascii="Times New Roman" w:eastAsia="Times New Roman" w:hAnsi="Times New Roman" w:cs="Times New Roman"/>
          <w:color w:val="auto"/>
          <w:sz w:val="22"/>
          <w:szCs w:val="22"/>
          <w:lang w:eastAsia="ru-RU"/>
        </w:rPr>
        <w:t xml:space="preserve">source </w:t>
      </w:r>
      <w:r w:rsidRPr="00E92C15">
        <w:rPr>
          <w:rFonts w:ascii="Times New Roman" w:eastAsia="Times New Roman" w:hAnsi="Times New Roman" w:cs="Times New Roman"/>
          <w:color w:val="auto"/>
          <w:sz w:val="22"/>
          <w:szCs w:val="22"/>
          <w:lang w:eastAsia="ru-RU"/>
        </w:rPr>
        <w:t>part of a paralle</w:t>
      </w:r>
      <w:r w:rsidR="00F829FF" w:rsidRPr="00E92C15">
        <w:rPr>
          <w:rFonts w:ascii="Times New Roman" w:eastAsia="Times New Roman" w:hAnsi="Times New Roman" w:cs="Times New Roman"/>
          <w:color w:val="auto"/>
          <w:sz w:val="22"/>
          <w:szCs w:val="22"/>
          <w:lang w:eastAsia="ru-RU"/>
        </w:rPr>
        <w:t xml:space="preserve">l corpus as a reference base. </w:t>
      </w:r>
      <w:r w:rsidR="005E70A2" w:rsidRPr="00E92C15">
        <w:rPr>
          <w:rFonts w:ascii="Times New Roman" w:eastAsia="Times New Roman" w:hAnsi="Times New Roman" w:cs="Times New Roman"/>
          <w:color w:val="auto"/>
          <w:sz w:val="22"/>
          <w:szCs w:val="22"/>
          <w:lang w:eastAsia="ru-RU"/>
        </w:rPr>
        <w:t>Thus, c</w:t>
      </w:r>
      <w:r w:rsidR="00F829FF" w:rsidRPr="00E92C15">
        <w:rPr>
          <w:rFonts w:ascii="Times New Roman" w:eastAsia="Times New Roman" w:hAnsi="Times New Roman" w:cs="Times New Roman"/>
          <w:color w:val="auto"/>
          <w:sz w:val="22"/>
          <w:szCs w:val="22"/>
          <w:lang w:eastAsia="ru-RU"/>
        </w:rPr>
        <w:t xml:space="preserve">omparing the </w:t>
      </w:r>
      <w:r w:rsidR="005E70A2" w:rsidRPr="00E92C15">
        <w:rPr>
          <w:rFonts w:ascii="Times New Roman" w:eastAsia="Times New Roman" w:hAnsi="Times New Roman" w:cs="Times New Roman"/>
          <w:color w:val="auto"/>
          <w:sz w:val="22"/>
          <w:szCs w:val="22"/>
          <w:lang w:eastAsia="ru-RU"/>
        </w:rPr>
        <w:t xml:space="preserve">translations </w:t>
      </w:r>
      <w:r w:rsidR="002B6AA1" w:rsidRPr="00E92C15">
        <w:rPr>
          <w:rFonts w:ascii="Times New Roman" w:eastAsia="Times New Roman" w:hAnsi="Times New Roman" w:cs="Times New Roman"/>
          <w:color w:val="auto"/>
          <w:sz w:val="22"/>
          <w:szCs w:val="22"/>
          <w:lang w:eastAsia="ru-RU"/>
        </w:rPr>
        <w:t xml:space="preserve">of </w:t>
      </w:r>
      <w:r w:rsidR="009E08BF" w:rsidRPr="00E92C15">
        <w:rPr>
          <w:rFonts w:ascii="Times New Roman" w:eastAsia="Times New Roman" w:hAnsi="Times New Roman" w:cs="Times New Roman"/>
          <w:color w:val="auto"/>
          <w:sz w:val="22"/>
          <w:szCs w:val="22"/>
          <w:lang w:eastAsia="ru-RU"/>
        </w:rPr>
        <w:t xml:space="preserve">the </w:t>
      </w:r>
      <w:r w:rsidR="002B6AA1" w:rsidRPr="00E92C15">
        <w:rPr>
          <w:rFonts w:ascii="Times New Roman" w:eastAsia="Times New Roman" w:hAnsi="Times New Roman" w:cs="Times New Roman"/>
          <w:color w:val="auto"/>
          <w:sz w:val="22"/>
          <w:szCs w:val="22"/>
          <w:lang w:eastAsia="ru-RU"/>
        </w:rPr>
        <w:t xml:space="preserve">English </w:t>
      </w:r>
      <w:r w:rsidR="001F6F27" w:rsidRPr="00E92C15">
        <w:rPr>
          <w:rFonts w:ascii="Times New Roman" w:eastAsia="Times New Roman" w:hAnsi="Times New Roman" w:cs="Times New Roman"/>
          <w:color w:val="auto"/>
          <w:sz w:val="22"/>
          <w:szCs w:val="22"/>
          <w:lang w:eastAsia="ru-RU"/>
        </w:rPr>
        <w:t>part (source)</w:t>
      </w:r>
      <w:r w:rsidR="002B6AA1" w:rsidRPr="00E92C15">
        <w:rPr>
          <w:rFonts w:ascii="Times New Roman" w:eastAsia="Times New Roman" w:hAnsi="Times New Roman" w:cs="Times New Roman"/>
          <w:color w:val="auto"/>
          <w:sz w:val="22"/>
          <w:szCs w:val="22"/>
          <w:lang w:eastAsia="ru-RU"/>
        </w:rPr>
        <w:t xml:space="preserve"> </w:t>
      </w:r>
      <w:r w:rsidR="00F829FF" w:rsidRPr="00E92C15">
        <w:rPr>
          <w:rFonts w:ascii="Times New Roman" w:eastAsia="Times New Roman" w:hAnsi="Times New Roman" w:cs="Times New Roman"/>
          <w:color w:val="auto"/>
          <w:sz w:val="22"/>
          <w:szCs w:val="22"/>
          <w:lang w:eastAsia="ru-RU"/>
        </w:rPr>
        <w:t xml:space="preserve">and </w:t>
      </w:r>
      <w:r w:rsidR="009E08BF" w:rsidRPr="00E92C15">
        <w:rPr>
          <w:rFonts w:ascii="Times New Roman" w:eastAsia="Times New Roman" w:hAnsi="Times New Roman" w:cs="Times New Roman"/>
          <w:color w:val="auto"/>
          <w:sz w:val="22"/>
          <w:szCs w:val="22"/>
          <w:lang w:eastAsia="ru-RU"/>
        </w:rPr>
        <w:t xml:space="preserve">the </w:t>
      </w:r>
      <w:r w:rsidR="005E70A2" w:rsidRPr="00E92C15">
        <w:rPr>
          <w:rFonts w:ascii="Times New Roman" w:eastAsia="Times New Roman" w:hAnsi="Times New Roman" w:cs="Times New Roman"/>
          <w:color w:val="auto"/>
          <w:sz w:val="22"/>
          <w:szCs w:val="22"/>
          <w:lang w:eastAsia="ru-RU"/>
        </w:rPr>
        <w:t xml:space="preserve">Russian </w:t>
      </w:r>
      <w:r w:rsidR="001F6F27" w:rsidRPr="00E92C15">
        <w:rPr>
          <w:rFonts w:ascii="Times New Roman" w:eastAsia="Times New Roman" w:hAnsi="Times New Roman" w:cs="Times New Roman"/>
          <w:color w:val="auto"/>
          <w:sz w:val="22"/>
          <w:szCs w:val="22"/>
          <w:lang w:eastAsia="ru-RU"/>
        </w:rPr>
        <w:t xml:space="preserve">part </w:t>
      </w:r>
      <w:r w:rsidR="005E70A2" w:rsidRPr="00E92C15">
        <w:rPr>
          <w:rFonts w:ascii="Times New Roman" w:eastAsia="Times New Roman" w:hAnsi="Times New Roman" w:cs="Times New Roman"/>
          <w:color w:val="auto"/>
          <w:sz w:val="22"/>
          <w:szCs w:val="22"/>
          <w:lang w:eastAsia="ru-RU"/>
        </w:rPr>
        <w:t>in a parallel corpus</w:t>
      </w:r>
      <w:r w:rsidR="00F829FF" w:rsidRPr="00E92C15">
        <w:rPr>
          <w:rFonts w:ascii="Times New Roman" w:eastAsia="Times New Roman" w:hAnsi="Times New Roman" w:cs="Times New Roman"/>
          <w:color w:val="auto"/>
          <w:sz w:val="22"/>
          <w:szCs w:val="22"/>
          <w:lang w:eastAsia="ru-RU"/>
        </w:rPr>
        <w:t xml:space="preserve">, we can find </w:t>
      </w:r>
      <w:r w:rsidR="000D0249" w:rsidRPr="00E92C15">
        <w:rPr>
          <w:rFonts w:ascii="Times New Roman" w:eastAsia="Times New Roman" w:hAnsi="Times New Roman" w:cs="Times New Roman"/>
          <w:color w:val="auto"/>
          <w:sz w:val="22"/>
          <w:szCs w:val="22"/>
          <w:lang w:eastAsia="ru-RU"/>
        </w:rPr>
        <w:t xml:space="preserve">exact </w:t>
      </w:r>
      <w:r w:rsidR="008E227D" w:rsidRPr="00E92C15">
        <w:rPr>
          <w:rFonts w:ascii="Times New Roman" w:eastAsia="Times New Roman" w:hAnsi="Times New Roman" w:cs="Times New Roman"/>
          <w:color w:val="auto"/>
          <w:sz w:val="22"/>
          <w:szCs w:val="22"/>
          <w:lang w:eastAsia="ru-RU"/>
        </w:rPr>
        <w:t>matches of NPs, as well as</w:t>
      </w:r>
      <w:r w:rsidR="00F829FF" w:rsidRPr="00E92C15">
        <w:rPr>
          <w:rFonts w:ascii="Times New Roman" w:eastAsia="Times New Roman" w:hAnsi="Times New Roman" w:cs="Times New Roman"/>
          <w:color w:val="auto"/>
          <w:sz w:val="22"/>
          <w:szCs w:val="22"/>
          <w:lang w:eastAsia="ru-RU"/>
        </w:rPr>
        <w:t xml:space="preserve"> </w:t>
      </w:r>
      <w:r w:rsidR="0011402D" w:rsidRPr="00E92C15">
        <w:rPr>
          <w:rFonts w:ascii="Times New Roman" w:eastAsia="Times New Roman" w:hAnsi="Times New Roman" w:cs="Times New Roman"/>
          <w:color w:val="auto"/>
          <w:sz w:val="22"/>
          <w:szCs w:val="22"/>
          <w:lang w:eastAsia="ru-RU"/>
        </w:rPr>
        <w:t xml:space="preserve">partly coincidence for term components and their </w:t>
      </w:r>
      <w:r w:rsidR="008E227D" w:rsidRPr="00E92C15">
        <w:rPr>
          <w:rFonts w:ascii="Times New Roman" w:eastAsia="Times New Roman" w:hAnsi="Times New Roman" w:cs="Times New Roman"/>
          <w:color w:val="auto"/>
          <w:sz w:val="22"/>
          <w:szCs w:val="22"/>
          <w:lang w:eastAsia="ru-RU"/>
        </w:rPr>
        <w:t xml:space="preserve">presence </w:t>
      </w:r>
      <w:r w:rsidR="0011402D" w:rsidRPr="00E92C15">
        <w:rPr>
          <w:rFonts w:ascii="Times New Roman" w:eastAsia="Times New Roman" w:hAnsi="Times New Roman" w:cs="Times New Roman"/>
          <w:color w:val="auto"/>
          <w:sz w:val="22"/>
          <w:szCs w:val="22"/>
          <w:lang w:eastAsia="ru-RU"/>
        </w:rPr>
        <w:t xml:space="preserve">in full and compressed terms. </w:t>
      </w:r>
    </w:p>
    <w:p w14:paraId="153DA9C9" w14:textId="5E7A92FC" w:rsidR="006075E8" w:rsidRPr="00E92C15" w:rsidRDefault="006075E8" w:rsidP="00596891">
      <w:pPr>
        <w:spacing w:after="0" w:line="264" w:lineRule="atLeast"/>
        <w:ind w:firstLine="454"/>
        <w:rPr>
          <w:rFonts w:ascii="Times New Roman" w:hAnsi="Times New Roman" w:cs="Times New Roman"/>
          <w:i/>
          <w:color w:val="auto"/>
          <w:sz w:val="22"/>
          <w:szCs w:val="22"/>
        </w:rPr>
      </w:pPr>
      <w:bookmarkStart w:id="6" w:name="_Hlk72699778"/>
      <w:r w:rsidRPr="00E92C15">
        <w:rPr>
          <w:rFonts w:ascii="Times New Roman" w:hAnsi="Times New Roman" w:cs="Times New Roman"/>
          <w:iCs/>
          <w:color w:val="auto"/>
          <w:sz w:val="22"/>
          <w:szCs w:val="22"/>
        </w:rPr>
        <w:t xml:space="preserve">For instance, a 3-component NP </w:t>
      </w:r>
      <w:r w:rsidRPr="00E92C15">
        <w:rPr>
          <w:rFonts w:ascii="Times New Roman" w:hAnsi="Times New Roman" w:cs="Times New Roman"/>
          <w:i/>
          <w:iCs/>
          <w:color w:val="auto"/>
          <w:sz w:val="22"/>
          <w:szCs w:val="22"/>
        </w:rPr>
        <w:t xml:space="preserve">design equipment models </w:t>
      </w:r>
      <w:r w:rsidRPr="00E92C15">
        <w:rPr>
          <w:rFonts w:ascii="Times New Roman" w:hAnsi="Times New Roman" w:cs="Times New Roman"/>
          <w:color w:val="auto"/>
          <w:sz w:val="22"/>
          <w:szCs w:val="22"/>
        </w:rPr>
        <w:t xml:space="preserve">in the source English part can be variably translated as </w:t>
      </w:r>
      <w:r w:rsidRPr="00E92C15">
        <w:rPr>
          <w:rFonts w:ascii="Times New Roman" w:hAnsi="Times New Roman" w:cs="Times New Roman"/>
          <w:i/>
          <w:iCs/>
          <w:color w:val="auto"/>
          <w:sz w:val="22"/>
          <w:szCs w:val="22"/>
          <w:lang w:val="ru-RU"/>
        </w:rPr>
        <w:t>модели</w:t>
      </w:r>
      <w:r w:rsidRPr="00E92C15">
        <w:rPr>
          <w:rFonts w:ascii="Times New Roman" w:hAnsi="Times New Roman" w:cs="Times New Roman"/>
          <w:i/>
          <w:iCs/>
          <w:color w:val="auto"/>
          <w:sz w:val="22"/>
          <w:szCs w:val="22"/>
        </w:rPr>
        <w:t xml:space="preserve"> </w:t>
      </w:r>
      <w:r w:rsidRPr="00E92C15">
        <w:rPr>
          <w:rFonts w:ascii="Times New Roman" w:hAnsi="Times New Roman" w:cs="Times New Roman"/>
          <w:i/>
          <w:iCs/>
          <w:color w:val="auto"/>
          <w:sz w:val="22"/>
          <w:szCs w:val="22"/>
          <w:lang w:val="ru-RU"/>
        </w:rPr>
        <w:t>расчетного</w:t>
      </w:r>
      <w:r w:rsidRPr="00E92C15">
        <w:rPr>
          <w:rFonts w:ascii="Times New Roman" w:hAnsi="Times New Roman" w:cs="Times New Roman"/>
          <w:i/>
          <w:iCs/>
          <w:color w:val="auto"/>
          <w:sz w:val="22"/>
          <w:szCs w:val="22"/>
        </w:rPr>
        <w:t xml:space="preserve"> </w:t>
      </w:r>
      <w:r w:rsidRPr="00E92C15">
        <w:rPr>
          <w:rFonts w:ascii="Times New Roman" w:hAnsi="Times New Roman" w:cs="Times New Roman"/>
          <w:i/>
          <w:iCs/>
          <w:color w:val="auto"/>
          <w:sz w:val="22"/>
          <w:szCs w:val="22"/>
          <w:lang w:val="ru-RU"/>
        </w:rPr>
        <w:t>оборудования</w:t>
      </w:r>
      <w:r w:rsidRPr="00E92C15">
        <w:rPr>
          <w:rFonts w:ascii="Times New Roman" w:hAnsi="Times New Roman" w:cs="Times New Roman"/>
          <w:i/>
          <w:iCs/>
          <w:color w:val="auto"/>
          <w:sz w:val="22"/>
          <w:szCs w:val="22"/>
        </w:rPr>
        <w:t xml:space="preserve"> </w:t>
      </w:r>
      <w:r w:rsidRPr="00E92C15">
        <w:rPr>
          <w:rFonts w:ascii="Times New Roman" w:hAnsi="Times New Roman" w:cs="Times New Roman"/>
          <w:color w:val="auto"/>
          <w:sz w:val="22"/>
          <w:szCs w:val="22"/>
        </w:rPr>
        <w:t>or</w:t>
      </w:r>
      <w:r w:rsidRPr="00E92C15">
        <w:rPr>
          <w:rFonts w:ascii="Times New Roman" w:hAnsi="Times New Roman" w:cs="Times New Roman"/>
          <w:i/>
          <w:iCs/>
          <w:color w:val="auto"/>
          <w:sz w:val="22"/>
          <w:szCs w:val="22"/>
        </w:rPr>
        <w:t xml:space="preserve"> </w:t>
      </w:r>
      <w:r w:rsidRPr="00E92C15">
        <w:rPr>
          <w:rFonts w:ascii="Times New Roman" w:hAnsi="Times New Roman" w:cs="Times New Roman"/>
          <w:i/>
          <w:iCs/>
          <w:color w:val="auto"/>
          <w:sz w:val="22"/>
          <w:szCs w:val="22"/>
          <w:lang w:val="ru-RU"/>
        </w:rPr>
        <w:t>расчетные</w:t>
      </w:r>
      <w:r w:rsidRPr="00E92C15">
        <w:rPr>
          <w:rFonts w:ascii="Times New Roman" w:hAnsi="Times New Roman" w:cs="Times New Roman"/>
          <w:i/>
          <w:iCs/>
          <w:color w:val="auto"/>
          <w:sz w:val="22"/>
          <w:szCs w:val="22"/>
        </w:rPr>
        <w:t xml:space="preserve"> </w:t>
      </w:r>
      <w:r w:rsidRPr="00E92C15">
        <w:rPr>
          <w:rFonts w:ascii="Times New Roman" w:hAnsi="Times New Roman" w:cs="Times New Roman"/>
          <w:i/>
          <w:iCs/>
          <w:color w:val="auto"/>
          <w:sz w:val="22"/>
          <w:szCs w:val="22"/>
          <w:lang w:val="ru-RU"/>
        </w:rPr>
        <w:t>модели</w:t>
      </w:r>
      <w:r w:rsidRPr="00E92C15">
        <w:rPr>
          <w:rFonts w:ascii="Times New Roman" w:hAnsi="Times New Roman" w:cs="Times New Roman"/>
          <w:i/>
          <w:iCs/>
          <w:color w:val="auto"/>
          <w:sz w:val="22"/>
          <w:szCs w:val="22"/>
        </w:rPr>
        <w:t xml:space="preserve"> </w:t>
      </w:r>
      <w:r w:rsidRPr="00E92C15">
        <w:rPr>
          <w:rFonts w:ascii="Times New Roman" w:hAnsi="Times New Roman" w:cs="Times New Roman"/>
          <w:i/>
          <w:iCs/>
          <w:color w:val="auto"/>
          <w:sz w:val="22"/>
          <w:szCs w:val="22"/>
          <w:lang w:val="ru-RU"/>
        </w:rPr>
        <w:t>оборудования</w:t>
      </w:r>
      <w:r w:rsidRPr="00E92C15">
        <w:rPr>
          <w:rFonts w:ascii="Times New Roman" w:hAnsi="Times New Roman" w:cs="Times New Roman"/>
          <w:i/>
          <w:iCs/>
          <w:color w:val="auto"/>
          <w:sz w:val="22"/>
          <w:szCs w:val="22"/>
        </w:rPr>
        <w:t>.</w:t>
      </w:r>
      <w:r w:rsidRPr="00E92C15">
        <w:rPr>
          <w:rFonts w:ascii="Times New Roman" w:hAnsi="Times New Roman" w:cs="Times New Roman"/>
          <w:color w:val="auto"/>
          <w:sz w:val="22"/>
          <w:szCs w:val="22"/>
        </w:rPr>
        <w:t xml:space="preserve"> The English part also has a 2-component NP </w:t>
      </w:r>
      <w:r w:rsidRPr="00E92C15">
        <w:rPr>
          <w:rFonts w:ascii="Times New Roman" w:hAnsi="Times New Roman" w:cs="Times New Roman"/>
          <w:i/>
          <w:iCs/>
          <w:color w:val="auto"/>
          <w:sz w:val="22"/>
          <w:szCs w:val="22"/>
        </w:rPr>
        <w:t>design models</w:t>
      </w:r>
      <w:r w:rsidRPr="00E92C15">
        <w:rPr>
          <w:rFonts w:ascii="Times New Roman" w:hAnsi="Times New Roman" w:cs="Times New Roman"/>
          <w:color w:val="auto"/>
          <w:sz w:val="22"/>
          <w:szCs w:val="22"/>
        </w:rPr>
        <w:t xml:space="preserve">, its MT is </w:t>
      </w:r>
      <w:r w:rsidRPr="00E92C15">
        <w:rPr>
          <w:rFonts w:ascii="Times New Roman" w:hAnsi="Times New Roman" w:cs="Times New Roman"/>
          <w:i/>
          <w:iCs/>
          <w:color w:val="auto"/>
          <w:sz w:val="22"/>
          <w:szCs w:val="22"/>
          <w:lang w:val="ru-RU"/>
        </w:rPr>
        <w:t>расчетные</w:t>
      </w:r>
      <w:r w:rsidRPr="00E92C15">
        <w:rPr>
          <w:rFonts w:ascii="Times New Roman" w:hAnsi="Times New Roman" w:cs="Times New Roman"/>
          <w:i/>
          <w:iCs/>
          <w:color w:val="auto"/>
          <w:sz w:val="22"/>
          <w:szCs w:val="22"/>
        </w:rPr>
        <w:t xml:space="preserve"> </w:t>
      </w:r>
      <w:r w:rsidRPr="00E92C15">
        <w:rPr>
          <w:rFonts w:ascii="Times New Roman" w:hAnsi="Times New Roman" w:cs="Times New Roman"/>
          <w:i/>
          <w:iCs/>
          <w:color w:val="auto"/>
          <w:sz w:val="22"/>
          <w:szCs w:val="22"/>
          <w:lang w:val="ru-RU"/>
        </w:rPr>
        <w:t>модели</w:t>
      </w:r>
      <w:r w:rsidRPr="00E92C15">
        <w:rPr>
          <w:rFonts w:ascii="Times New Roman" w:hAnsi="Times New Roman" w:cs="Times New Roman"/>
          <w:i/>
          <w:iCs/>
          <w:color w:val="auto"/>
          <w:sz w:val="22"/>
          <w:szCs w:val="22"/>
        </w:rPr>
        <w:t xml:space="preserve">, </w:t>
      </w:r>
      <w:r w:rsidRPr="00E92C15">
        <w:rPr>
          <w:rFonts w:ascii="Times New Roman" w:hAnsi="Times New Roman" w:cs="Times New Roman"/>
          <w:color w:val="auto"/>
          <w:sz w:val="22"/>
          <w:szCs w:val="22"/>
        </w:rPr>
        <w:t xml:space="preserve">which finds an exact match in the Russian part: </w:t>
      </w:r>
      <w:r w:rsidRPr="00E92C15">
        <w:rPr>
          <w:rFonts w:ascii="Times New Roman" w:hAnsi="Times New Roman" w:cs="Times New Roman"/>
          <w:i/>
          <w:iCs/>
          <w:color w:val="auto"/>
          <w:sz w:val="22"/>
          <w:szCs w:val="22"/>
          <w:lang w:val="ru-RU"/>
        </w:rPr>
        <w:t>расчетная</w:t>
      </w:r>
      <w:r w:rsidRPr="00E92C15">
        <w:rPr>
          <w:rFonts w:ascii="Times New Roman" w:hAnsi="Times New Roman" w:cs="Times New Roman"/>
          <w:i/>
          <w:iCs/>
          <w:color w:val="auto"/>
          <w:sz w:val="22"/>
          <w:szCs w:val="22"/>
        </w:rPr>
        <w:t xml:space="preserve"> </w:t>
      </w:r>
      <w:r w:rsidRPr="00E92C15">
        <w:rPr>
          <w:rFonts w:ascii="Times New Roman" w:hAnsi="Times New Roman" w:cs="Times New Roman"/>
          <w:i/>
          <w:iCs/>
          <w:color w:val="auto"/>
          <w:sz w:val="22"/>
          <w:szCs w:val="22"/>
          <w:lang w:val="ru-RU"/>
        </w:rPr>
        <w:lastRenderedPageBreak/>
        <w:t>модель</w:t>
      </w:r>
      <w:r w:rsidRPr="00E92C15">
        <w:rPr>
          <w:rFonts w:ascii="Times New Roman" w:hAnsi="Times New Roman" w:cs="Times New Roman"/>
          <w:i/>
          <w:iCs/>
          <w:color w:val="auto"/>
          <w:sz w:val="22"/>
          <w:szCs w:val="22"/>
        </w:rPr>
        <w:t>.</w:t>
      </w:r>
      <w:r w:rsidRPr="00E92C15">
        <w:rPr>
          <w:rFonts w:ascii="Times New Roman" w:hAnsi="Times New Roman" w:cs="Times New Roman"/>
          <w:color w:val="auto"/>
          <w:sz w:val="22"/>
          <w:szCs w:val="22"/>
        </w:rPr>
        <w:t xml:space="preserve"> But there is no variant of </w:t>
      </w:r>
      <w:r w:rsidRPr="00E92C15">
        <w:rPr>
          <w:rFonts w:ascii="Times New Roman" w:hAnsi="Times New Roman" w:cs="Times New Roman"/>
          <w:i/>
          <w:iCs/>
          <w:color w:val="auto"/>
          <w:sz w:val="22"/>
          <w:szCs w:val="22"/>
        </w:rPr>
        <w:t xml:space="preserve">design equipment </w:t>
      </w:r>
      <w:r w:rsidRPr="00E92C15">
        <w:rPr>
          <w:rFonts w:ascii="Times New Roman" w:hAnsi="Times New Roman" w:cs="Times New Roman"/>
          <w:color w:val="auto"/>
          <w:sz w:val="22"/>
          <w:szCs w:val="22"/>
        </w:rPr>
        <w:t>with</w:t>
      </w:r>
      <w:r w:rsidRPr="00E92C15">
        <w:rPr>
          <w:rFonts w:ascii="Times New Roman" w:hAnsi="Times New Roman" w:cs="Times New Roman"/>
          <w:i/>
          <w:iCs/>
          <w:color w:val="auto"/>
          <w:sz w:val="22"/>
          <w:szCs w:val="22"/>
        </w:rPr>
        <w:t xml:space="preserve"> </w:t>
      </w:r>
      <w:r w:rsidRPr="00E92C15">
        <w:rPr>
          <w:rFonts w:ascii="Times New Roman" w:hAnsi="Times New Roman" w:cs="Times New Roman"/>
          <w:color w:val="auto"/>
          <w:sz w:val="22"/>
          <w:szCs w:val="22"/>
        </w:rPr>
        <w:t>an expected M</w:t>
      </w:r>
      <w:r w:rsidR="004B73D4">
        <w:rPr>
          <w:rFonts w:ascii="Times New Roman" w:hAnsi="Times New Roman" w:cs="Times New Roman"/>
          <w:color w:val="auto"/>
          <w:sz w:val="22"/>
          <w:szCs w:val="22"/>
        </w:rPr>
        <w:t>T</w:t>
      </w:r>
      <w:r w:rsidRPr="00E92C15">
        <w:rPr>
          <w:rFonts w:ascii="Times New Roman" w:hAnsi="Times New Roman" w:cs="Times New Roman"/>
          <w:color w:val="auto"/>
          <w:sz w:val="22"/>
          <w:szCs w:val="22"/>
        </w:rPr>
        <w:t xml:space="preserve"> </w:t>
      </w:r>
      <w:r w:rsidRPr="00E92C15">
        <w:rPr>
          <w:rFonts w:ascii="Times New Roman" w:hAnsi="Times New Roman" w:cs="Times New Roman"/>
          <w:i/>
          <w:iCs/>
          <w:color w:val="auto"/>
          <w:sz w:val="22"/>
          <w:szCs w:val="22"/>
          <w:lang w:val="ru-RU"/>
        </w:rPr>
        <w:t>расчетное</w:t>
      </w:r>
      <w:r w:rsidRPr="00E92C15">
        <w:rPr>
          <w:rFonts w:ascii="Times New Roman" w:hAnsi="Times New Roman" w:cs="Times New Roman"/>
          <w:i/>
          <w:iCs/>
          <w:color w:val="auto"/>
          <w:sz w:val="22"/>
          <w:szCs w:val="22"/>
        </w:rPr>
        <w:t xml:space="preserve"> </w:t>
      </w:r>
      <w:r w:rsidRPr="00E92C15">
        <w:rPr>
          <w:rFonts w:ascii="Times New Roman" w:hAnsi="Times New Roman" w:cs="Times New Roman"/>
          <w:i/>
          <w:iCs/>
          <w:color w:val="auto"/>
          <w:sz w:val="22"/>
          <w:szCs w:val="22"/>
          <w:lang w:val="ru-RU"/>
        </w:rPr>
        <w:t>оборудование</w:t>
      </w:r>
      <w:r w:rsidRPr="00E92C15">
        <w:rPr>
          <w:rFonts w:ascii="Times New Roman" w:hAnsi="Times New Roman" w:cs="Times New Roman"/>
          <w:i/>
          <w:iCs/>
          <w:color w:val="auto"/>
          <w:sz w:val="22"/>
          <w:szCs w:val="22"/>
        </w:rPr>
        <w:t xml:space="preserve">. </w:t>
      </w:r>
      <w:r w:rsidRPr="00E92C15">
        <w:rPr>
          <w:rFonts w:ascii="Times New Roman" w:hAnsi="Times New Roman" w:cs="Times New Roman"/>
          <w:color w:val="auto"/>
          <w:sz w:val="22"/>
          <w:szCs w:val="22"/>
        </w:rPr>
        <w:t xml:space="preserve">Nothing similar is found in the Russian part, either (see Table 3). The comparison suggests that </w:t>
      </w:r>
      <w:r w:rsidRPr="00E92C15">
        <w:rPr>
          <w:rFonts w:ascii="Times New Roman" w:hAnsi="Times New Roman" w:cs="Times New Roman"/>
          <w:i/>
          <w:iCs/>
          <w:color w:val="auto"/>
          <w:sz w:val="22"/>
          <w:szCs w:val="22"/>
        </w:rPr>
        <w:t>design models/</w:t>
      </w:r>
      <w:r w:rsidRPr="00E92C15">
        <w:rPr>
          <w:rFonts w:ascii="Times New Roman" w:hAnsi="Times New Roman" w:cs="Times New Roman"/>
          <w:i/>
          <w:iCs/>
          <w:color w:val="auto"/>
          <w:sz w:val="22"/>
          <w:szCs w:val="22"/>
          <w:lang w:val="ru-RU"/>
        </w:rPr>
        <w:t>расчетные</w:t>
      </w:r>
      <w:r w:rsidRPr="00E92C15">
        <w:rPr>
          <w:rFonts w:ascii="Times New Roman" w:hAnsi="Times New Roman" w:cs="Times New Roman"/>
          <w:i/>
          <w:iCs/>
          <w:color w:val="auto"/>
          <w:sz w:val="22"/>
          <w:szCs w:val="22"/>
        </w:rPr>
        <w:t xml:space="preserve"> </w:t>
      </w:r>
      <w:r w:rsidRPr="00E92C15">
        <w:rPr>
          <w:rFonts w:ascii="Times New Roman" w:hAnsi="Times New Roman" w:cs="Times New Roman"/>
          <w:i/>
          <w:iCs/>
          <w:color w:val="auto"/>
          <w:sz w:val="22"/>
          <w:szCs w:val="22"/>
          <w:lang w:val="ru-RU"/>
        </w:rPr>
        <w:t>модели</w:t>
      </w:r>
      <w:r w:rsidRPr="00E92C15">
        <w:rPr>
          <w:rFonts w:ascii="Times New Roman" w:hAnsi="Times New Roman" w:cs="Times New Roman"/>
          <w:i/>
          <w:iCs/>
          <w:color w:val="auto"/>
          <w:sz w:val="22"/>
          <w:szCs w:val="22"/>
        </w:rPr>
        <w:t xml:space="preserve"> </w:t>
      </w:r>
      <w:r w:rsidRPr="00E92C15">
        <w:rPr>
          <w:rFonts w:ascii="Times New Roman" w:hAnsi="Times New Roman" w:cs="Times New Roman"/>
          <w:color w:val="auto"/>
          <w:sz w:val="22"/>
          <w:szCs w:val="22"/>
        </w:rPr>
        <w:t xml:space="preserve">demonstrates stronger dependences between </w:t>
      </w:r>
      <w:r w:rsidRPr="00E92C15">
        <w:rPr>
          <w:rFonts w:ascii="Times New Roman" w:hAnsi="Times New Roman" w:cs="Times New Roman"/>
          <w:i/>
          <w:iCs/>
          <w:color w:val="auto"/>
          <w:sz w:val="22"/>
          <w:szCs w:val="22"/>
        </w:rPr>
        <w:t xml:space="preserve">design </w:t>
      </w:r>
      <w:r w:rsidRPr="00E92C15">
        <w:rPr>
          <w:rFonts w:ascii="Times New Roman" w:hAnsi="Times New Roman" w:cs="Times New Roman"/>
          <w:color w:val="auto"/>
          <w:sz w:val="22"/>
          <w:szCs w:val="22"/>
        </w:rPr>
        <w:t>and</w:t>
      </w:r>
      <w:r w:rsidRPr="00E92C15">
        <w:rPr>
          <w:rFonts w:ascii="Times New Roman" w:hAnsi="Times New Roman" w:cs="Times New Roman"/>
          <w:i/>
          <w:iCs/>
          <w:color w:val="auto"/>
          <w:sz w:val="22"/>
          <w:szCs w:val="22"/>
        </w:rPr>
        <w:t xml:space="preserve"> models </w:t>
      </w:r>
      <w:r w:rsidRPr="00E92C15">
        <w:rPr>
          <w:rFonts w:ascii="Times New Roman" w:hAnsi="Times New Roman" w:cs="Times New Roman"/>
          <w:color w:val="auto"/>
          <w:sz w:val="22"/>
          <w:szCs w:val="22"/>
        </w:rPr>
        <w:t>in the texts of this subject area</w:t>
      </w:r>
      <w:r w:rsidRPr="00E92C15">
        <w:rPr>
          <w:rFonts w:ascii="Times New Roman" w:hAnsi="Times New Roman" w:cs="Times New Roman"/>
          <w:i/>
          <w:iCs/>
          <w:color w:val="auto"/>
          <w:sz w:val="22"/>
          <w:szCs w:val="22"/>
        </w:rPr>
        <w:t>,</w:t>
      </w:r>
      <w:r w:rsidRPr="00E92C15">
        <w:rPr>
          <w:rFonts w:ascii="Times New Roman" w:hAnsi="Times New Roman" w:cs="Times New Roman"/>
          <w:color w:val="auto"/>
          <w:sz w:val="22"/>
          <w:szCs w:val="22"/>
        </w:rPr>
        <w:t xml:space="preserve"> than between </w:t>
      </w:r>
      <w:r w:rsidRPr="00E92C15">
        <w:rPr>
          <w:rFonts w:ascii="Times New Roman" w:hAnsi="Times New Roman" w:cs="Times New Roman"/>
          <w:i/>
          <w:iCs/>
          <w:color w:val="auto"/>
          <w:sz w:val="22"/>
          <w:szCs w:val="22"/>
        </w:rPr>
        <w:t xml:space="preserve">design </w:t>
      </w:r>
      <w:r w:rsidRPr="00E92C15">
        <w:rPr>
          <w:rFonts w:ascii="Times New Roman" w:hAnsi="Times New Roman" w:cs="Times New Roman"/>
          <w:color w:val="auto"/>
          <w:sz w:val="22"/>
          <w:szCs w:val="22"/>
        </w:rPr>
        <w:t>and</w:t>
      </w:r>
      <w:r w:rsidRPr="00E92C15">
        <w:rPr>
          <w:rFonts w:ascii="Times New Roman" w:hAnsi="Times New Roman" w:cs="Times New Roman"/>
          <w:i/>
          <w:iCs/>
          <w:color w:val="auto"/>
          <w:sz w:val="22"/>
          <w:szCs w:val="22"/>
        </w:rPr>
        <w:t xml:space="preserve"> equipment. </w:t>
      </w:r>
      <w:r w:rsidRPr="00E92C15">
        <w:rPr>
          <w:rFonts w:ascii="Times New Roman" w:hAnsi="Times New Roman" w:cs="Times New Roman"/>
          <w:color w:val="auto"/>
          <w:sz w:val="22"/>
          <w:szCs w:val="22"/>
        </w:rPr>
        <w:t>So</w:t>
      </w:r>
      <w:r w:rsidR="00596891" w:rsidRPr="00E92C15">
        <w:rPr>
          <w:rFonts w:ascii="Times New Roman" w:hAnsi="Times New Roman" w:cs="Times New Roman"/>
          <w:color w:val="auto"/>
          <w:sz w:val="22"/>
          <w:szCs w:val="22"/>
        </w:rPr>
        <w:t>,</w:t>
      </w:r>
      <w:r w:rsidRPr="00E92C15">
        <w:rPr>
          <w:rFonts w:ascii="Times New Roman" w:hAnsi="Times New Roman" w:cs="Times New Roman"/>
          <w:color w:val="auto"/>
          <w:sz w:val="22"/>
          <w:szCs w:val="22"/>
        </w:rPr>
        <w:t xml:space="preserve"> the right candidate for a dictionary entry is </w:t>
      </w:r>
      <w:r w:rsidRPr="00E92C15">
        <w:rPr>
          <w:rFonts w:ascii="Times New Roman" w:hAnsi="Times New Roman" w:cs="Times New Roman"/>
          <w:i/>
          <w:color w:val="auto"/>
          <w:sz w:val="22"/>
          <w:szCs w:val="22"/>
          <w:lang w:val="ru-RU"/>
        </w:rPr>
        <w:t>расчетные</w:t>
      </w:r>
      <w:r w:rsidRPr="00E92C15">
        <w:rPr>
          <w:rFonts w:ascii="Times New Roman" w:hAnsi="Times New Roman" w:cs="Times New Roman"/>
          <w:i/>
          <w:color w:val="auto"/>
          <w:sz w:val="22"/>
          <w:szCs w:val="22"/>
        </w:rPr>
        <w:t xml:space="preserve"> </w:t>
      </w:r>
      <w:r w:rsidRPr="00E92C15">
        <w:rPr>
          <w:rFonts w:ascii="Times New Roman" w:hAnsi="Times New Roman" w:cs="Times New Roman"/>
          <w:i/>
          <w:color w:val="auto"/>
          <w:sz w:val="22"/>
          <w:szCs w:val="22"/>
          <w:lang w:val="ru-RU"/>
        </w:rPr>
        <w:t>модели</w:t>
      </w:r>
      <w:r w:rsidRPr="00E92C15">
        <w:rPr>
          <w:rFonts w:ascii="Times New Roman" w:hAnsi="Times New Roman" w:cs="Times New Roman"/>
          <w:i/>
          <w:color w:val="auto"/>
          <w:sz w:val="22"/>
          <w:szCs w:val="22"/>
        </w:rPr>
        <w:t xml:space="preserve"> </w:t>
      </w:r>
      <w:r w:rsidRPr="00E92C15">
        <w:rPr>
          <w:rFonts w:ascii="Times New Roman" w:hAnsi="Times New Roman" w:cs="Times New Roman"/>
          <w:i/>
          <w:color w:val="auto"/>
          <w:sz w:val="22"/>
          <w:szCs w:val="22"/>
          <w:lang w:val="ru-RU"/>
        </w:rPr>
        <w:t>оборудования</w:t>
      </w:r>
      <w:r w:rsidRPr="00E92C15">
        <w:rPr>
          <w:rFonts w:ascii="Times New Roman" w:hAnsi="Times New Roman" w:cs="Times New Roman"/>
          <w:i/>
          <w:color w:val="auto"/>
          <w:sz w:val="22"/>
          <w:szCs w:val="22"/>
        </w:rPr>
        <w:t>.</w:t>
      </w:r>
    </w:p>
    <w:p w14:paraId="013F3ACA" w14:textId="0B756C4A" w:rsidR="00596891" w:rsidRPr="00E92C15" w:rsidRDefault="00596891" w:rsidP="00596891">
      <w:pPr>
        <w:spacing w:before="120" w:after="120" w:line="264" w:lineRule="atLeast"/>
        <w:ind w:firstLine="454"/>
        <w:jc w:val="center"/>
        <w:rPr>
          <w:rFonts w:ascii="Times New Roman" w:hAnsi="Times New Roman" w:cs="Times New Roman"/>
          <w:b/>
          <w:bCs/>
          <w:iCs/>
          <w:color w:val="auto"/>
        </w:rPr>
      </w:pPr>
      <w:r w:rsidRPr="00596891">
        <w:rPr>
          <w:rFonts w:ascii="Times New Roman" w:hAnsi="Times New Roman" w:cs="Times New Roman"/>
          <w:bCs/>
          <w:i/>
          <w:iCs/>
          <w:color w:val="auto"/>
        </w:rPr>
        <w:t>Table 3.</w:t>
      </w:r>
      <w:r w:rsidRPr="00596891">
        <w:rPr>
          <w:rFonts w:ascii="Times New Roman" w:hAnsi="Times New Roman" w:cs="Times New Roman"/>
          <w:bCs/>
          <w:iCs/>
          <w:color w:val="auto"/>
        </w:rPr>
        <w:t xml:space="preserve"> </w:t>
      </w:r>
      <w:r w:rsidRPr="00596891">
        <w:rPr>
          <w:rFonts w:ascii="Times New Roman" w:hAnsi="Times New Roman" w:cs="Times New Roman"/>
          <w:b/>
          <w:iCs/>
          <w:color w:val="auto"/>
        </w:rPr>
        <w:t xml:space="preserve"> Comparing NPs in a three-part corpus </w:t>
      </w:r>
      <w:r w:rsidRPr="00596891">
        <w:rPr>
          <w:rFonts w:ascii="Times New Roman" w:hAnsi="Times New Roman" w:cs="Times New Roman"/>
          <w:b/>
          <w:bCs/>
          <w:iCs/>
          <w:color w:val="auto"/>
        </w:rPr>
        <w:t xml:space="preserve">(Subject Area </w:t>
      </w:r>
      <w:r w:rsidRPr="00596891">
        <w:rPr>
          <w:rFonts w:ascii="Times New Roman" w:hAnsi="Times New Roman" w:cs="Times New Roman"/>
          <w:iCs/>
          <w:color w:val="auto"/>
        </w:rPr>
        <w:t>«Seismic Protection»)</w:t>
      </w:r>
    </w:p>
    <w:tbl>
      <w:tblPr>
        <w:tblStyle w:val="aff"/>
        <w:tblW w:w="0" w:type="auto"/>
        <w:jc w:val="center"/>
        <w:tblLook w:val="04A0" w:firstRow="1" w:lastRow="0" w:firstColumn="1" w:lastColumn="0" w:noHBand="0" w:noVBand="1"/>
      </w:tblPr>
      <w:tblGrid>
        <w:gridCol w:w="2038"/>
        <w:gridCol w:w="2095"/>
        <w:gridCol w:w="2124"/>
      </w:tblGrid>
      <w:tr w:rsidR="00E92C15" w:rsidRPr="00E92C15" w14:paraId="6883AA5F" w14:textId="77777777" w:rsidTr="00596891">
        <w:trPr>
          <w:trHeight w:val="293"/>
          <w:jc w:val="center"/>
        </w:trPr>
        <w:tc>
          <w:tcPr>
            <w:tcW w:w="2038" w:type="dxa"/>
          </w:tcPr>
          <w:p w14:paraId="125386DB" w14:textId="77777777" w:rsidR="00596891" w:rsidRPr="00E92C15" w:rsidRDefault="00596891" w:rsidP="001401F9">
            <w:pPr>
              <w:rPr>
                <w:rFonts w:ascii="Times New Roman" w:hAnsi="Times New Roman" w:cs="Times New Roman"/>
                <w:b/>
                <w:bCs/>
                <w:color w:val="auto"/>
                <w:sz w:val="20"/>
              </w:rPr>
            </w:pPr>
            <w:r w:rsidRPr="00E92C15">
              <w:rPr>
                <w:rFonts w:ascii="Times New Roman" w:hAnsi="Times New Roman" w:cs="Times New Roman"/>
                <w:b/>
                <w:bCs/>
                <w:color w:val="auto"/>
                <w:sz w:val="20"/>
              </w:rPr>
              <w:t>English part</w:t>
            </w:r>
          </w:p>
        </w:tc>
        <w:tc>
          <w:tcPr>
            <w:tcW w:w="2095" w:type="dxa"/>
          </w:tcPr>
          <w:p w14:paraId="29692925" w14:textId="77777777" w:rsidR="00596891" w:rsidRPr="00E92C15" w:rsidRDefault="00596891" w:rsidP="001401F9">
            <w:pPr>
              <w:rPr>
                <w:rFonts w:ascii="Times New Roman" w:hAnsi="Times New Roman" w:cs="Times New Roman"/>
                <w:b/>
                <w:bCs/>
                <w:color w:val="auto"/>
                <w:sz w:val="20"/>
              </w:rPr>
            </w:pPr>
            <w:r w:rsidRPr="00E92C15">
              <w:rPr>
                <w:rFonts w:ascii="Times New Roman" w:hAnsi="Times New Roman" w:cs="Times New Roman"/>
                <w:b/>
                <w:bCs/>
                <w:color w:val="auto"/>
                <w:sz w:val="20"/>
              </w:rPr>
              <w:t>MT stored results</w:t>
            </w:r>
          </w:p>
        </w:tc>
        <w:tc>
          <w:tcPr>
            <w:tcW w:w="2124" w:type="dxa"/>
          </w:tcPr>
          <w:p w14:paraId="425C4303" w14:textId="77777777" w:rsidR="00596891" w:rsidRPr="00E92C15" w:rsidRDefault="00596891" w:rsidP="001401F9">
            <w:pPr>
              <w:rPr>
                <w:rFonts w:ascii="Times New Roman" w:hAnsi="Times New Roman" w:cs="Times New Roman"/>
                <w:b/>
                <w:bCs/>
                <w:color w:val="auto"/>
                <w:sz w:val="20"/>
              </w:rPr>
            </w:pPr>
            <w:r w:rsidRPr="00E92C15">
              <w:rPr>
                <w:rFonts w:ascii="Times New Roman" w:hAnsi="Times New Roman" w:cs="Times New Roman"/>
                <w:b/>
                <w:bCs/>
                <w:color w:val="auto"/>
                <w:sz w:val="20"/>
              </w:rPr>
              <w:t>Russian part</w:t>
            </w:r>
          </w:p>
        </w:tc>
      </w:tr>
      <w:tr w:rsidR="00E92C15" w:rsidRPr="004B73D4" w14:paraId="3BD3FB99" w14:textId="77777777" w:rsidTr="00596891">
        <w:trPr>
          <w:trHeight w:val="978"/>
          <w:jc w:val="center"/>
        </w:trPr>
        <w:tc>
          <w:tcPr>
            <w:tcW w:w="2038" w:type="dxa"/>
          </w:tcPr>
          <w:p w14:paraId="1E2BE803" w14:textId="77777777" w:rsidR="00596891" w:rsidRPr="00E92C15" w:rsidRDefault="00596891" w:rsidP="00596891">
            <w:pPr>
              <w:spacing w:after="0" w:line="240" w:lineRule="auto"/>
              <w:ind w:firstLine="56"/>
              <w:jc w:val="left"/>
              <w:rPr>
                <w:rFonts w:ascii="Times New Roman" w:hAnsi="Times New Roman" w:cs="Times New Roman"/>
                <w:i/>
                <w:iCs/>
                <w:color w:val="auto"/>
                <w:sz w:val="20"/>
              </w:rPr>
            </w:pPr>
            <w:bookmarkStart w:id="7" w:name="_Hlk72793720"/>
            <w:r w:rsidRPr="00E92C15">
              <w:rPr>
                <w:rFonts w:ascii="Times New Roman" w:hAnsi="Times New Roman" w:cs="Times New Roman"/>
                <w:i/>
                <w:iCs/>
                <w:color w:val="auto"/>
                <w:sz w:val="20"/>
              </w:rPr>
              <w:t xml:space="preserve">design models </w:t>
            </w:r>
          </w:p>
          <w:bookmarkEnd w:id="7"/>
          <w:p w14:paraId="15708B57" w14:textId="77777777" w:rsidR="00596891" w:rsidRPr="00E92C15" w:rsidRDefault="00596891" w:rsidP="00596891">
            <w:pPr>
              <w:spacing w:after="0" w:line="240" w:lineRule="auto"/>
              <w:ind w:firstLine="56"/>
              <w:jc w:val="left"/>
              <w:rPr>
                <w:rFonts w:ascii="Times New Roman" w:hAnsi="Times New Roman" w:cs="Times New Roman"/>
                <w:i/>
                <w:iCs/>
                <w:color w:val="auto"/>
                <w:sz w:val="20"/>
              </w:rPr>
            </w:pPr>
          </w:p>
          <w:p w14:paraId="199E50B0" w14:textId="77777777" w:rsidR="00596891" w:rsidRPr="00E92C15" w:rsidRDefault="00596891" w:rsidP="00596891">
            <w:pPr>
              <w:spacing w:after="0" w:line="240" w:lineRule="auto"/>
              <w:ind w:firstLine="56"/>
              <w:jc w:val="left"/>
              <w:rPr>
                <w:rFonts w:ascii="Times New Roman" w:hAnsi="Times New Roman" w:cs="Times New Roman"/>
                <w:i/>
                <w:iCs/>
                <w:color w:val="auto"/>
                <w:sz w:val="20"/>
              </w:rPr>
            </w:pPr>
            <w:r w:rsidRPr="00E92C15">
              <w:rPr>
                <w:rFonts w:ascii="Times New Roman" w:hAnsi="Times New Roman" w:cs="Times New Roman"/>
                <w:i/>
                <w:iCs/>
                <w:color w:val="auto"/>
                <w:sz w:val="20"/>
              </w:rPr>
              <w:t>design equipment models</w:t>
            </w:r>
          </w:p>
          <w:p w14:paraId="698A3FBC" w14:textId="77777777" w:rsidR="00596891" w:rsidRPr="00E92C15" w:rsidRDefault="00596891" w:rsidP="00596891">
            <w:pPr>
              <w:spacing w:after="0" w:line="240" w:lineRule="auto"/>
              <w:ind w:firstLine="56"/>
              <w:jc w:val="left"/>
              <w:rPr>
                <w:rFonts w:ascii="Times New Roman" w:hAnsi="Times New Roman" w:cs="Times New Roman"/>
                <w:color w:val="auto"/>
                <w:sz w:val="20"/>
              </w:rPr>
            </w:pPr>
          </w:p>
        </w:tc>
        <w:tc>
          <w:tcPr>
            <w:tcW w:w="2095" w:type="dxa"/>
          </w:tcPr>
          <w:p w14:paraId="77BBFA4B" w14:textId="77777777" w:rsidR="00596891" w:rsidRPr="00E92C15" w:rsidRDefault="00596891" w:rsidP="00596891">
            <w:pPr>
              <w:spacing w:after="0" w:line="240" w:lineRule="auto"/>
              <w:ind w:firstLine="56"/>
              <w:jc w:val="left"/>
              <w:rPr>
                <w:rFonts w:ascii="Times New Roman" w:hAnsi="Times New Roman" w:cs="Times New Roman"/>
                <w:i/>
                <w:iCs/>
                <w:color w:val="auto"/>
                <w:sz w:val="20"/>
                <w:lang w:val="ru-RU"/>
              </w:rPr>
            </w:pPr>
            <w:bookmarkStart w:id="8" w:name="_Hlk72793824"/>
            <w:r w:rsidRPr="00E92C15">
              <w:rPr>
                <w:rFonts w:ascii="Times New Roman" w:hAnsi="Times New Roman" w:cs="Times New Roman"/>
                <w:i/>
                <w:iCs/>
                <w:color w:val="auto"/>
                <w:sz w:val="20"/>
                <w:lang w:val="ru-RU"/>
              </w:rPr>
              <w:t>расчетные модели</w:t>
            </w:r>
          </w:p>
          <w:bookmarkEnd w:id="8"/>
          <w:p w14:paraId="017DF7C6" w14:textId="77777777" w:rsidR="00596891" w:rsidRPr="00E92C15" w:rsidRDefault="00596891" w:rsidP="00596891">
            <w:pPr>
              <w:spacing w:after="0" w:line="240" w:lineRule="auto"/>
              <w:ind w:firstLine="56"/>
              <w:jc w:val="left"/>
              <w:rPr>
                <w:rFonts w:ascii="Times New Roman" w:hAnsi="Times New Roman" w:cs="Times New Roman"/>
                <w:i/>
                <w:iCs/>
                <w:color w:val="auto"/>
                <w:sz w:val="20"/>
                <w:lang w:val="ru-RU"/>
              </w:rPr>
            </w:pPr>
          </w:p>
          <w:p w14:paraId="58972964" w14:textId="77777777" w:rsidR="00596891" w:rsidRPr="00E92C15" w:rsidRDefault="00596891" w:rsidP="00596891">
            <w:pPr>
              <w:spacing w:after="0" w:line="240" w:lineRule="auto"/>
              <w:ind w:firstLine="56"/>
              <w:jc w:val="left"/>
              <w:rPr>
                <w:rFonts w:ascii="Times New Roman" w:hAnsi="Times New Roman" w:cs="Times New Roman"/>
                <w:color w:val="auto"/>
                <w:sz w:val="20"/>
                <w:lang w:val="ru-RU"/>
              </w:rPr>
            </w:pPr>
            <w:r w:rsidRPr="00E92C15">
              <w:rPr>
                <w:rFonts w:ascii="Times New Roman" w:hAnsi="Times New Roman" w:cs="Times New Roman"/>
                <w:i/>
                <w:iCs/>
                <w:color w:val="auto"/>
                <w:sz w:val="20"/>
                <w:lang w:val="ru-RU"/>
              </w:rPr>
              <w:t>*модели расчетного оборудования / расчетные модели оборудования</w:t>
            </w:r>
          </w:p>
        </w:tc>
        <w:tc>
          <w:tcPr>
            <w:tcW w:w="2124" w:type="dxa"/>
          </w:tcPr>
          <w:p w14:paraId="3A1BBF97" w14:textId="77777777" w:rsidR="00596891" w:rsidRPr="00E92C15" w:rsidRDefault="00596891" w:rsidP="00596891">
            <w:pPr>
              <w:spacing w:after="0" w:line="240" w:lineRule="auto"/>
              <w:ind w:firstLine="56"/>
              <w:jc w:val="left"/>
              <w:rPr>
                <w:rFonts w:ascii="Times New Roman" w:hAnsi="Times New Roman" w:cs="Times New Roman"/>
                <w:i/>
                <w:iCs/>
                <w:color w:val="auto"/>
                <w:sz w:val="20"/>
                <w:shd w:val="clear" w:color="auto" w:fill="FFFFFF"/>
                <w:lang w:val="ru-RU"/>
              </w:rPr>
            </w:pPr>
            <w:bookmarkStart w:id="9" w:name="_Hlk72793842"/>
            <w:r w:rsidRPr="00E92C15">
              <w:rPr>
                <w:rFonts w:ascii="Times New Roman" w:hAnsi="Times New Roman" w:cs="Times New Roman"/>
                <w:i/>
                <w:iCs/>
                <w:color w:val="auto"/>
                <w:sz w:val="20"/>
                <w:shd w:val="clear" w:color="auto" w:fill="FFFFFF"/>
                <w:lang w:val="ru-RU"/>
              </w:rPr>
              <w:t>расчетная модель</w:t>
            </w:r>
          </w:p>
          <w:bookmarkEnd w:id="9"/>
          <w:p w14:paraId="5591D620" w14:textId="77777777" w:rsidR="00596891" w:rsidRPr="00E92C15" w:rsidRDefault="00596891" w:rsidP="00596891">
            <w:pPr>
              <w:spacing w:after="0" w:line="240" w:lineRule="auto"/>
              <w:ind w:firstLine="56"/>
              <w:jc w:val="left"/>
              <w:rPr>
                <w:rFonts w:ascii="Times New Roman" w:hAnsi="Times New Roman" w:cs="Times New Roman"/>
                <w:i/>
                <w:iCs/>
                <w:color w:val="auto"/>
                <w:sz w:val="20"/>
                <w:shd w:val="clear" w:color="auto" w:fill="FFFFFF"/>
                <w:lang w:val="ru-RU"/>
              </w:rPr>
            </w:pPr>
            <w:r w:rsidRPr="00E92C15">
              <w:rPr>
                <w:rFonts w:ascii="Times New Roman" w:hAnsi="Times New Roman" w:cs="Times New Roman"/>
                <w:i/>
                <w:iCs/>
                <w:color w:val="auto"/>
                <w:sz w:val="20"/>
                <w:shd w:val="clear" w:color="auto" w:fill="FFFFFF"/>
                <w:lang w:val="ru-RU"/>
              </w:rPr>
              <w:t>конструктивная модель</w:t>
            </w:r>
          </w:p>
          <w:p w14:paraId="56D07466" w14:textId="77777777" w:rsidR="00596891" w:rsidRPr="00E92C15" w:rsidRDefault="00596891" w:rsidP="00596891">
            <w:pPr>
              <w:spacing w:after="0" w:line="240" w:lineRule="auto"/>
              <w:ind w:firstLine="56"/>
              <w:jc w:val="left"/>
              <w:rPr>
                <w:rFonts w:ascii="Times New Roman" w:hAnsi="Times New Roman" w:cs="Times New Roman"/>
                <w:i/>
                <w:iCs/>
                <w:color w:val="auto"/>
                <w:sz w:val="20"/>
                <w:shd w:val="clear" w:color="auto" w:fill="FFFFFF"/>
                <w:lang w:val="ru-RU"/>
              </w:rPr>
            </w:pPr>
            <w:r w:rsidRPr="00E92C15">
              <w:rPr>
                <w:rFonts w:ascii="Times New Roman" w:hAnsi="Times New Roman" w:cs="Times New Roman"/>
                <w:i/>
                <w:iCs/>
                <w:color w:val="auto"/>
                <w:sz w:val="20"/>
                <w:shd w:val="clear" w:color="auto" w:fill="FFFFFF"/>
                <w:lang w:val="ru-RU"/>
              </w:rPr>
              <w:t>проектная модель</w:t>
            </w:r>
          </w:p>
          <w:p w14:paraId="160E40AD" w14:textId="77777777" w:rsidR="00596891" w:rsidRPr="00E92C15" w:rsidRDefault="00596891" w:rsidP="00596891">
            <w:pPr>
              <w:spacing w:after="0" w:line="240" w:lineRule="auto"/>
              <w:ind w:firstLine="56"/>
              <w:jc w:val="left"/>
              <w:rPr>
                <w:rFonts w:ascii="Times New Roman" w:hAnsi="Times New Roman" w:cs="Times New Roman"/>
                <w:color w:val="auto"/>
                <w:sz w:val="20"/>
                <w:lang w:val="ru-RU"/>
              </w:rPr>
            </w:pPr>
          </w:p>
        </w:tc>
      </w:tr>
    </w:tbl>
    <w:p w14:paraId="40180671" w14:textId="77777777" w:rsidR="00596891" w:rsidRPr="004B73D4" w:rsidRDefault="00596891" w:rsidP="0011402D">
      <w:pPr>
        <w:tabs>
          <w:tab w:val="clear" w:pos="709"/>
        </w:tabs>
        <w:suppressAutoHyphens w:val="0"/>
        <w:spacing w:after="0" w:line="240" w:lineRule="auto"/>
        <w:ind w:firstLine="454"/>
        <w:rPr>
          <w:rFonts w:ascii="Times New Roman CYR" w:eastAsia="Times New Roman" w:hAnsi="Times New Roman CYR" w:cs="Times New Roman"/>
          <w:color w:val="auto"/>
          <w:sz w:val="22"/>
          <w:szCs w:val="22"/>
          <w:lang w:val="ru-RU" w:eastAsia="ru-RU"/>
        </w:rPr>
      </w:pPr>
    </w:p>
    <w:p w14:paraId="15A54D55" w14:textId="47631B38" w:rsidR="0011402D" w:rsidRPr="00E92C15" w:rsidRDefault="0011402D" w:rsidP="0011402D">
      <w:pPr>
        <w:tabs>
          <w:tab w:val="clear" w:pos="709"/>
        </w:tabs>
        <w:suppressAutoHyphens w:val="0"/>
        <w:spacing w:after="0" w:line="240" w:lineRule="auto"/>
        <w:ind w:firstLine="454"/>
        <w:rPr>
          <w:rFonts w:ascii="Times New Roman" w:eastAsia="Times New Roman" w:hAnsi="Times New Roman" w:cs="Times New Roman"/>
          <w:color w:val="auto"/>
          <w:sz w:val="22"/>
          <w:szCs w:val="22"/>
          <w:lang w:eastAsia="ru-RU"/>
        </w:rPr>
      </w:pPr>
      <w:r w:rsidRPr="00E92C15">
        <w:rPr>
          <w:rFonts w:ascii="Times New Roman CYR" w:eastAsia="Times New Roman" w:hAnsi="Times New Roman CYR" w:cs="Times New Roman"/>
          <w:color w:val="auto"/>
          <w:sz w:val="22"/>
          <w:szCs w:val="22"/>
          <w:lang w:eastAsia="ru-RU"/>
        </w:rPr>
        <w:t xml:space="preserve">Analysis of texts </w:t>
      </w:r>
      <w:r w:rsidR="00AB69C9" w:rsidRPr="00E92C15">
        <w:rPr>
          <w:rFonts w:ascii="Times New Roman CYR" w:eastAsia="Times New Roman" w:hAnsi="Times New Roman CYR" w:cs="Times New Roman"/>
          <w:color w:val="auto"/>
          <w:sz w:val="22"/>
          <w:szCs w:val="22"/>
          <w:lang w:eastAsia="ru-RU"/>
        </w:rPr>
        <w:t xml:space="preserve">across </w:t>
      </w:r>
      <w:r w:rsidRPr="00E92C15">
        <w:rPr>
          <w:rFonts w:ascii="Times New Roman CYR" w:eastAsia="Times New Roman" w:hAnsi="Times New Roman CYR" w:cs="Times New Roman"/>
          <w:color w:val="auto"/>
          <w:sz w:val="22"/>
          <w:szCs w:val="22"/>
          <w:lang w:eastAsia="ru-RU"/>
        </w:rPr>
        <w:t xml:space="preserve">different subject areas has shown, that if an NP of more than </w:t>
      </w:r>
      <w:r w:rsidR="00AC3560" w:rsidRPr="00E92C15">
        <w:rPr>
          <w:rFonts w:ascii="Times New Roman CYR" w:eastAsia="Times New Roman" w:hAnsi="Times New Roman CYR" w:cs="Times New Roman"/>
          <w:color w:val="auto"/>
          <w:sz w:val="22"/>
          <w:szCs w:val="22"/>
          <w:lang w:eastAsia="ru-RU"/>
        </w:rPr>
        <w:t>two</w:t>
      </w:r>
      <w:r w:rsidRPr="00E92C15">
        <w:rPr>
          <w:rFonts w:ascii="Times New Roman CYR" w:eastAsia="Times New Roman" w:hAnsi="Times New Roman CYR" w:cs="Times New Roman"/>
          <w:color w:val="auto"/>
          <w:sz w:val="22"/>
          <w:szCs w:val="22"/>
          <w:lang w:eastAsia="ru-RU"/>
        </w:rPr>
        <w:t xml:space="preserve"> components appears in the text</w:t>
      </w:r>
      <w:r w:rsidR="007D4B48" w:rsidRPr="00E92C15">
        <w:rPr>
          <w:rFonts w:ascii="Times New Roman CYR" w:eastAsia="Times New Roman" w:hAnsi="Times New Roman CYR" w:cs="Times New Roman"/>
          <w:color w:val="auto"/>
          <w:sz w:val="22"/>
          <w:szCs w:val="22"/>
          <w:lang w:eastAsia="ru-RU"/>
        </w:rPr>
        <w:t>,</w:t>
      </w:r>
      <w:r w:rsidRPr="00E92C15">
        <w:rPr>
          <w:rFonts w:ascii="Times New Roman CYR" w:eastAsia="Times New Roman" w:hAnsi="Times New Roman CYR" w:cs="Times New Roman"/>
          <w:color w:val="auto"/>
          <w:sz w:val="22"/>
          <w:szCs w:val="22"/>
          <w:lang w:eastAsia="ru-RU"/>
        </w:rPr>
        <w:t xml:space="preserve"> it is generally followed by a </w:t>
      </w:r>
      <w:r w:rsidR="00AC3560" w:rsidRPr="00E92C15">
        <w:rPr>
          <w:rFonts w:ascii="Times New Roman CYR" w:eastAsia="Times New Roman" w:hAnsi="Times New Roman CYR" w:cs="Times New Roman"/>
          <w:color w:val="auto"/>
          <w:sz w:val="22"/>
          <w:szCs w:val="22"/>
          <w:lang w:eastAsia="ru-RU"/>
        </w:rPr>
        <w:t>2</w:t>
      </w:r>
      <w:r w:rsidRPr="00E92C15">
        <w:rPr>
          <w:rFonts w:ascii="Times New Roman CYR" w:eastAsia="Times New Roman" w:hAnsi="Times New Roman CYR" w:cs="Times New Roman"/>
          <w:color w:val="auto"/>
          <w:sz w:val="22"/>
          <w:szCs w:val="22"/>
          <w:lang w:eastAsia="ru-RU"/>
        </w:rPr>
        <w:t>-component NP in the nearest context within the limits of 2-3 sentences</w:t>
      </w:r>
      <w:r w:rsidR="007D4B48" w:rsidRPr="00E92C15">
        <w:rPr>
          <w:rFonts w:ascii="Times New Roman CYR" w:eastAsia="Times New Roman" w:hAnsi="Times New Roman CYR" w:cs="Times New Roman"/>
          <w:color w:val="auto"/>
          <w:sz w:val="22"/>
          <w:szCs w:val="22"/>
          <w:lang w:eastAsia="ru-RU"/>
        </w:rPr>
        <w:t>,</w:t>
      </w:r>
      <w:r w:rsidRPr="00E92C15">
        <w:rPr>
          <w:rFonts w:ascii="Times New Roman CYR" w:eastAsia="Times New Roman" w:hAnsi="Times New Roman CYR" w:cs="Times New Roman"/>
          <w:color w:val="auto"/>
          <w:sz w:val="22"/>
          <w:szCs w:val="22"/>
          <w:lang w:eastAsia="ru-RU"/>
        </w:rPr>
        <w:t xml:space="preserve"> or it can be found in the title, keyword list or abstract. </w:t>
      </w:r>
      <w:bookmarkEnd w:id="6"/>
      <w:r w:rsidRPr="00E92C15">
        <w:rPr>
          <w:rFonts w:ascii="Times New Roman" w:eastAsia="Times New Roman" w:hAnsi="Times New Roman" w:cs="Times New Roman"/>
          <w:color w:val="auto"/>
          <w:sz w:val="22"/>
          <w:szCs w:val="22"/>
          <w:lang w:eastAsia="ru-RU"/>
        </w:rPr>
        <w:t xml:space="preserve">Hence, in human translation this fact </w:t>
      </w:r>
      <w:r w:rsidR="005E70A2" w:rsidRPr="00E92C15">
        <w:rPr>
          <w:rFonts w:ascii="Times New Roman" w:eastAsia="Times New Roman" w:hAnsi="Times New Roman" w:cs="Times New Roman"/>
          <w:color w:val="auto"/>
          <w:sz w:val="22"/>
          <w:szCs w:val="22"/>
          <w:lang w:eastAsia="ru-RU"/>
        </w:rPr>
        <w:t xml:space="preserve">can be a clue for NP </w:t>
      </w:r>
      <w:r w:rsidRPr="00E92C15">
        <w:rPr>
          <w:rFonts w:ascii="Times New Roman" w:eastAsia="Times New Roman" w:hAnsi="Times New Roman" w:cs="Times New Roman"/>
          <w:color w:val="auto"/>
          <w:sz w:val="22"/>
          <w:szCs w:val="22"/>
          <w:lang w:eastAsia="ru-RU"/>
        </w:rPr>
        <w:t xml:space="preserve">structure diagnostics. </w:t>
      </w:r>
      <w:r w:rsidR="002B6AA1" w:rsidRPr="00E92C15">
        <w:rPr>
          <w:rFonts w:ascii="Times New Roman" w:eastAsia="Times New Roman" w:hAnsi="Times New Roman" w:cs="Times New Roman"/>
          <w:color w:val="auto"/>
          <w:sz w:val="22"/>
          <w:szCs w:val="22"/>
          <w:lang w:eastAsia="ru-RU"/>
        </w:rPr>
        <w:t xml:space="preserve">Searching parallel corpora, we may fail to fix such relations, but referring to </w:t>
      </w:r>
      <w:r w:rsidRPr="00E92C15">
        <w:rPr>
          <w:rFonts w:ascii="Times New Roman" w:eastAsia="Times New Roman" w:hAnsi="Times New Roman" w:cs="Times New Roman"/>
          <w:color w:val="auto"/>
          <w:sz w:val="22"/>
          <w:szCs w:val="22"/>
          <w:lang w:eastAsia="ru-RU"/>
        </w:rPr>
        <w:t>MT</w:t>
      </w:r>
      <w:r w:rsidR="002B6AA1" w:rsidRPr="00E92C15">
        <w:rPr>
          <w:rFonts w:ascii="Times New Roman" w:eastAsia="Times New Roman" w:hAnsi="Times New Roman" w:cs="Times New Roman"/>
          <w:color w:val="auto"/>
          <w:sz w:val="22"/>
          <w:szCs w:val="22"/>
          <w:lang w:eastAsia="ru-RU"/>
        </w:rPr>
        <w:t xml:space="preserve"> results as a storage base, we can optimize </w:t>
      </w:r>
      <w:r w:rsidRPr="00E92C15">
        <w:rPr>
          <w:rFonts w:ascii="Times New Roman" w:eastAsia="Times New Roman" w:hAnsi="Times New Roman" w:cs="Times New Roman"/>
          <w:color w:val="auto"/>
          <w:sz w:val="22"/>
          <w:szCs w:val="22"/>
          <w:lang w:eastAsia="ru-RU"/>
        </w:rPr>
        <w:t>term identification and translation.</w:t>
      </w:r>
    </w:p>
    <w:p w14:paraId="381B9CE4" w14:textId="3CE64416" w:rsidR="0011402D" w:rsidRPr="00E92C15" w:rsidRDefault="0011402D" w:rsidP="00432B66">
      <w:pPr>
        <w:pStyle w:val="af7"/>
        <w:numPr>
          <w:ilvl w:val="0"/>
          <w:numId w:val="9"/>
        </w:numPr>
        <w:tabs>
          <w:tab w:val="clear" w:pos="709"/>
        </w:tabs>
        <w:suppressAutoHyphens w:val="0"/>
        <w:spacing w:before="240" w:after="120" w:line="264" w:lineRule="atLeast"/>
        <w:ind w:left="709" w:hanging="284"/>
        <w:jc w:val="left"/>
        <w:rPr>
          <w:rFonts w:ascii="Times New Roman" w:eastAsia="Times New Roman" w:hAnsi="Times New Roman" w:cs="Times New Roman"/>
          <w:b/>
          <w:bCs/>
          <w:color w:val="auto"/>
          <w:sz w:val="22"/>
          <w:szCs w:val="22"/>
          <w:lang w:eastAsia="ru-RU"/>
        </w:rPr>
      </w:pPr>
      <w:r w:rsidRPr="00E92C15">
        <w:rPr>
          <w:rFonts w:ascii="Times New Roman" w:eastAsia="Times New Roman" w:hAnsi="Times New Roman" w:cs="Times New Roman"/>
          <w:b/>
          <w:bCs/>
          <w:color w:val="auto"/>
          <w:sz w:val="22"/>
          <w:szCs w:val="22"/>
          <w:lang w:eastAsia="ru-RU"/>
        </w:rPr>
        <w:t>Conclusion</w:t>
      </w:r>
    </w:p>
    <w:p w14:paraId="7865AAE1" w14:textId="77777777" w:rsidR="008261D5" w:rsidRPr="00E92C15" w:rsidRDefault="008261D5" w:rsidP="008261D5">
      <w:pPr>
        <w:tabs>
          <w:tab w:val="clear" w:pos="709"/>
        </w:tabs>
        <w:suppressAutoHyphens w:val="0"/>
        <w:spacing w:after="0" w:line="240" w:lineRule="auto"/>
        <w:ind w:firstLine="454"/>
        <w:rPr>
          <w:rFonts w:ascii="Times New Roman" w:eastAsia="Times New Roman" w:hAnsi="Times New Roman" w:cs="Times New Roman"/>
          <w:color w:val="auto"/>
          <w:sz w:val="22"/>
          <w:szCs w:val="22"/>
          <w:lang w:eastAsia="ru-RU"/>
        </w:rPr>
      </w:pPr>
      <w:r w:rsidRPr="00E92C15">
        <w:rPr>
          <w:rFonts w:ascii="Times New Roman" w:eastAsia="Times New Roman" w:hAnsi="Times New Roman" w:cs="Times New Roman"/>
          <w:color w:val="auto"/>
          <w:sz w:val="22"/>
          <w:szCs w:val="22"/>
          <w:lang w:eastAsia="ru-RU"/>
        </w:rPr>
        <w:t xml:space="preserve">We have demonstrated that a scientific text abandons in multicomponent terminological NPs, most frequently 2-component combinations, with ambiguous dependency relations. This ambiguity </w:t>
      </w:r>
      <w:r w:rsidRPr="00E92C15">
        <w:rPr>
          <w:rFonts w:ascii="Times New Roman" w:eastAsia="Times New Roman" w:hAnsi="Times New Roman" w:cs="Times New Roman"/>
          <w:color w:val="auto"/>
          <w:sz w:val="22"/>
          <w:szCs w:val="22"/>
          <w:lang w:eastAsia="ru-RU"/>
        </w:rPr>
        <w:lastRenderedPageBreak/>
        <w:t>is caused by their syntactic compression, since an NP is normally the result of a sentence or of another NP convolution.</w:t>
      </w:r>
    </w:p>
    <w:p w14:paraId="6F5982B4" w14:textId="77777777" w:rsidR="008261D5" w:rsidRPr="00E92C15" w:rsidRDefault="008261D5" w:rsidP="008261D5">
      <w:pPr>
        <w:tabs>
          <w:tab w:val="clear" w:pos="709"/>
        </w:tabs>
        <w:suppressAutoHyphens w:val="0"/>
        <w:spacing w:after="0" w:line="240" w:lineRule="auto"/>
        <w:ind w:firstLine="454"/>
        <w:rPr>
          <w:rFonts w:ascii="Times New Roman" w:eastAsia="Times New Roman" w:hAnsi="Times New Roman" w:cs="Times New Roman"/>
          <w:color w:val="auto"/>
          <w:sz w:val="22"/>
          <w:szCs w:val="22"/>
          <w:lang w:eastAsia="ru-RU"/>
        </w:rPr>
      </w:pPr>
      <w:r w:rsidRPr="00E92C15">
        <w:rPr>
          <w:rFonts w:ascii="Times New Roman" w:eastAsia="Times New Roman" w:hAnsi="Times New Roman" w:cs="Times New Roman"/>
          <w:color w:val="auto"/>
          <w:sz w:val="22"/>
          <w:szCs w:val="22"/>
          <w:lang w:eastAsia="ru-RU"/>
        </w:rPr>
        <w:t>To establish dependency relations of a multicomponent terminological NP it is useful to seek for its variants and modifications that can be found within the same text or texts of the subject area. These modifications are results of a number of standard transformations described in the paper.</w:t>
      </w:r>
    </w:p>
    <w:p w14:paraId="57F83517" w14:textId="0A3A04DB" w:rsidR="008261D5" w:rsidRPr="00E92C15" w:rsidRDefault="008261D5" w:rsidP="008261D5">
      <w:pPr>
        <w:tabs>
          <w:tab w:val="clear" w:pos="709"/>
        </w:tabs>
        <w:suppressAutoHyphens w:val="0"/>
        <w:spacing w:after="0" w:line="240" w:lineRule="auto"/>
        <w:ind w:firstLine="454"/>
        <w:rPr>
          <w:rFonts w:ascii="Times New Roman" w:eastAsia="Times New Roman" w:hAnsi="Times New Roman" w:cs="Times New Roman"/>
          <w:color w:val="auto"/>
          <w:sz w:val="22"/>
          <w:szCs w:val="22"/>
          <w:lang w:eastAsia="ru-RU"/>
        </w:rPr>
      </w:pPr>
      <w:r w:rsidRPr="00E92C15">
        <w:rPr>
          <w:rFonts w:ascii="Times New Roman" w:eastAsia="Times New Roman" w:hAnsi="Times New Roman" w:cs="Times New Roman"/>
          <w:color w:val="auto"/>
          <w:sz w:val="22"/>
          <w:szCs w:val="22"/>
          <w:lang w:eastAsia="ru-RU"/>
        </w:rPr>
        <w:t xml:space="preserve">Our study of various subject area texts has shown, that if an NP of more than two components appears in the text, it is generally followed by a 2-component NP in the nearest context, or it can be found in the title, keyword list or abstract. </w:t>
      </w:r>
    </w:p>
    <w:p w14:paraId="68199D60" w14:textId="7C701769" w:rsidR="008261D5" w:rsidRPr="00E92C15" w:rsidRDefault="008261D5" w:rsidP="008261D5">
      <w:pPr>
        <w:tabs>
          <w:tab w:val="clear" w:pos="709"/>
        </w:tabs>
        <w:suppressAutoHyphens w:val="0"/>
        <w:spacing w:after="0" w:line="240" w:lineRule="auto"/>
        <w:ind w:firstLine="454"/>
        <w:rPr>
          <w:rFonts w:ascii="Times New Roman" w:eastAsia="Times New Roman" w:hAnsi="Times New Roman" w:cs="Times New Roman"/>
          <w:color w:val="auto"/>
          <w:sz w:val="22"/>
          <w:szCs w:val="22"/>
          <w:lang w:eastAsia="ru-RU"/>
        </w:rPr>
      </w:pPr>
      <w:r w:rsidRPr="00E92C15">
        <w:rPr>
          <w:rFonts w:ascii="Times New Roman" w:eastAsia="Times New Roman" w:hAnsi="Times New Roman" w:cs="Times New Roman"/>
          <w:color w:val="auto"/>
          <w:sz w:val="22"/>
          <w:szCs w:val="22"/>
          <w:lang w:eastAsia="ru-RU"/>
        </w:rPr>
        <w:t xml:space="preserve">While context analysis and comparison of NP modifications within a text may serve a reliable clue in human translation and manual/traditional lexicographic work, searching parallel and comparable text corpora for terminological equivalents may find few exact matches and the NP modifications may show no kinship of the components. We suggest to optimize the use of full-text parallel corpora for lexicographic and terminographic aims by adding a third </w:t>
      </w:r>
      <w:proofErr w:type="gramStart"/>
      <w:r w:rsidRPr="00E92C15">
        <w:rPr>
          <w:rFonts w:ascii="Times New Roman" w:eastAsia="Times New Roman" w:hAnsi="Times New Roman" w:cs="Times New Roman"/>
          <w:color w:val="auto"/>
          <w:sz w:val="22"/>
          <w:szCs w:val="22"/>
          <w:lang w:eastAsia="ru-RU"/>
        </w:rPr>
        <w:t>part  ̶</w:t>
      </w:r>
      <w:proofErr w:type="gramEnd"/>
      <w:r w:rsidRPr="00E92C15">
        <w:rPr>
          <w:rFonts w:ascii="Times New Roman" w:eastAsia="Times New Roman" w:hAnsi="Times New Roman" w:cs="Times New Roman"/>
          <w:color w:val="auto"/>
          <w:sz w:val="22"/>
          <w:szCs w:val="22"/>
          <w:lang w:eastAsia="ru-RU"/>
        </w:rPr>
        <w:t xml:space="preserve">  an MT results corpus  ̶  as a reference base to fix and </w:t>
      </w:r>
      <w:bookmarkStart w:id="10" w:name="_Hlk72703706"/>
      <w:r w:rsidRPr="00E92C15">
        <w:rPr>
          <w:rFonts w:ascii="Times New Roman" w:eastAsia="Times New Roman" w:hAnsi="Times New Roman" w:cs="Times New Roman"/>
          <w:color w:val="auto"/>
          <w:sz w:val="22"/>
          <w:szCs w:val="22"/>
          <w:lang w:eastAsia="ru-RU"/>
        </w:rPr>
        <w:t xml:space="preserve">store the history of NP </w:t>
      </w:r>
      <w:r w:rsidR="00AB08F4" w:rsidRPr="00E92C15">
        <w:rPr>
          <w:rFonts w:ascii="Times New Roman" w:eastAsia="Times New Roman" w:hAnsi="Times New Roman" w:cs="Times New Roman"/>
          <w:color w:val="auto"/>
          <w:sz w:val="22"/>
          <w:szCs w:val="22"/>
          <w:lang w:eastAsia="ru-RU"/>
        </w:rPr>
        <w:t>transformations and modifications in the corpus</w:t>
      </w:r>
      <w:bookmarkEnd w:id="10"/>
      <w:r w:rsidRPr="00E92C15">
        <w:rPr>
          <w:rFonts w:ascii="Times New Roman" w:eastAsia="Times New Roman" w:hAnsi="Times New Roman" w:cs="Times New Roman"/>
          <w:color w:val="auto"/>
          <w:sz w:val="22"/>
          <w:szCs w:val="22"/>
          <w:lang w:eastAsia="ru-RU"/>
        </w:rPr>
        <w:t xml:space="preserve">. </w:t>
      </w:r>
    </w:p>
    <w:p w14:paraId="798A6F5E" w14:textId="5B161B3B" w:rsidR="0059041B" w:rsidRPr="00E92C15" w:rsidRDefault="0011402D" w:rsidP="005414C3">
      <w:pPr>
        <w:tabs>
          <w:tab w:val="clear" w:pos="709"/>
        </w:tabs>
        <w:suppressAutoHyphens w:val="0"/>
        <w:spacing w:before="240" w:after="120" w:line="240" w:lineRule="auto"/>
        <w:ind w:firstLine="454"/>
        <w:rPr>
          <w:color w:val="auto"/>
        </w:rPr>
      </w:pPr>
      <w:r w:rsidRPr="00E92C15">
        <w:rPr>
          <w:rFonts w:ascii="Times New Roman" w:eastAsia="Times New Roman" w:hAnsi="Times New Roman" w:cs="Times New Roman"/>
          <w:color w:val="auto"/>
          <w:sz w:val="22"/>
          <w:szCs w:val="22"/>
          <w:lang w:eastAsia="ru-RU"/>
        </w:rPr>
        <w:t xml:space="preserve"> </w:t>
      </w:r>
      <w:r w:rsidR="00C15A72" w:rsidRPr="00E92C15">
        <w:rPr>
          <w:rFonts w:ascii="Times New Roman" w:hAnsi="Times New Roman" w:cs="Times New Roman"/>
          <w:b/>
          <w:color w:val="auto"/>
          <w:sz w:val="22"/>
          <w:shd w:val="clear" w:color="auto" w:fill="FFFFFF"/>
        </w:rPr>
        <w:t>References</w:t>
      </w:r>
    </w:p>
    <w:p w14:paraId="0CBDD74D" w14:textId="77777777" w:rsidR="009243F0" w:rsidRPr="00E92C15" w:rsidRDefault="009243F0" w:rsidP="00656B6A">
      <w:pPr>
        <w:numPr>
          <w:ilvl w:val="0"/>
          <w:numId w:val="11"/>
        </w:numPr>
        <w:tabs>
          <w:tab w:val="clear" w:pos="709"/>
          <w:tab w:val="left" w:pos="426"/>
        </w:tabs>
        <w:spacing w:after="0" w:line="264" w:lineRule="atLeast"/>
        <w:ind w:left="0" w:firstLine="284"/>
        <w:rPr>
          <w:rFonts w:ascii="Times New Roman" w:hAnsi="Times New Roman" w:cs="Times New Roman"/>
          <w:iCs/>
          <w:color w:val="auto"/>
          <w:shd w:val="clear" w:color="auto" w:fill="FFFFFF"/>
        </w:rPr>
      </w:pPr>
      <w:proofErr w:type="spellStart"/>
      <w:r w:rsidRPr="00E92C15">
        <w:rPr>
          <w:rFonts w:ascii="Times New Roman" w:hAnsi="Times New Roman" w:cs="Times New Roman"/>
          <w:iCs/>
          <w:color w:val="auto"/>
          <w:shd w:val="clear" w:color="auto" w:fill="FFFFFF"/>
        </w:rPr>
        <w:t>Babych</w:t>
      </w:r>
      <w:proofErr w:type="spellEnd"/>
      <w:r w:rsidRPr="00E92C15">
        <w:rPr>
          <w:rFonts w:ascii="Times New Roman" w:hAnsi="Times New Roman" w:cs="Times New Roman"/>
          <w:iCs/>
          <w:color w:val="auto"/>
          <w:shd w:val="clear" w:color="auto" w:fill="FFFFFF"/>
        </w:rPr>
        <w:t>, B., Hartley, A. (2003). Im</w:t>
      </w:r>
      <w:r w:rsidRPr="00E92C15">
        <w:rPr>
          <w:rFonts w:ascii="Times New Roman" w:hAnsi="Times New Roman" w:cs="Times New Roman"/>
          <w:iCs/>
          <w:color w:val="auto"/>
          <w:shd w:val="clear" w:color="auto" w:fill="FFFFFF"/>
        </w:rPr>
        <w:softHyphen/>
        <w:t>proving machine translation quality with automatic named entity recognition. In Proceedings of the 7th International EAMT workshop on MT and other Language Technology Tools, Improving MT through other Language Technology Tools: Resources and Tools for Building MT. Association for Computational Linguistics, pp. 1–8.</w:t>
      </w:r>
    </w:p>
    <w:p w14:paraId="69F94A82" w14:textId="77777777" w:rsidR="009243F0" w:rsidRPr="00E92C15" w:rsidRDefault="009243F0" w:rsidP="00656B6A">
      <w:pPr>
        <w:numPr>
          <w:ilvl w:val="0"/>
          <w:numId w:val="11"/>
        </w:numPr>
        <w:tabs>
          <w:tab w:val="clear" w:pos="709"/>
          <w:tab w:val="left" w:pos="426"/>
        </w:tabs>
        <w:spacing w:after="0" w:line="264" w:lineRule="atLeast"/>
        <w:ind w:left="0" w:firstLine="284"/>
        <w:rPr>
          <w:rFonts w:ascii="Times New Roman" w:hAnsi="Times New Roman" w:cs="Times New Roman"/>
          <w:iCs/>
          <w:color w:val="auto"/>
          <w:shd w:val="clear" w:color="auto" w:fill="FFFFFF"/>
        </w:rPr>
      </w:pPr>
      <w:r w:rsidRPr="00E92C15">
        <w:rPr>
          <w:rFonts w:ascii="Times New Roman" w:hAnsi="Times New Roman" w:cs="Times New Roman"/>
          <w:iCs/>
          <w:color w:val="auto"/>
          <w:shd w:val="clear" w:color="auto" w:fill="FFFFFF"/>
        </w:rPr>
        <w:t>Baroni, M., Zamparelli, R. (2010). Nouns are Vectors, Adjectives are Matrices: Representing Adjective-Noun Constructions in Semantic Space. In Proceedings of the 2010 Conference on Empiri</w:t>
      </w:r>
      <w:r w:rsidRPr="00E92C15">
        <w:rPr>
          <w:rFonts w:ascii="Times New Roman" w:hAnsi="Times New Roman" w:cs="Times New Roman"/>
          <w:iCs/>
          <w:color w:val="auto"/>
          <w:shd w:val="clear" w:color="auto" w:fill="FFFFFF"/>
        </w:rPr>
        <w:softHyphen/>
        <w:t>cal Methods in Natural Language Processing, pp. 1183–1193.</w:t>
      </w:r>
    </w:p>
    <w:p w14:paraId="1BAC5D82" w14:textId="77777777" w:rsidR="009243F0" w:rsidRPr="00E92C15" w:rsidRDefault="009243F0" w:rsidP="00656B6A">
      <w:pPr>
        <w:numPr>
          <w:ilvl w:val="0"/>
          <w:numId w:val="11"/>
        </w:numPr>
        <w:tabs>
          <w:tab w:val="clear" w:pos="709"/>
          <w:tab w:val="left" w:pos="426"/>
        </w:tabs>
        <w:spacing w:after="0" w:line="264" w:lineRule="atLeast"/>
        <w:ind w:left="0" w:firstLine="284"/>
        <w:rPr>
          <w:rFonts w:ascii="Times New Roman" w:hAnsi="Times New Roman" w:cs="Times New Roman"/>
          <w:iCs/>
          <w:color w:val="auto"/>
          <w:shd w:val="clear" w:color="auto" w:fill="FFFFFF"/>
        </w:rPr>
      </w:pPr>
      <w:r w:rsidRPr="00E92C15">
        <w:rPr>
          <w:rFonts w:ascii="Times New Roman" w:hAnsi="Times New Roman" w:cs="Times New Roman"/>
          <w:iCs/>
          <w:color w:val="auto"/>
          <w:shd w:val="clear" w:color="auto" w:fill="FFFFFF"/>
        </w:rPr>
        <w:lastRenderedPageBreak/>
        <w:t xml:space="preserve">Beliaeva L. (2014). Applied Lexicography and Scientific Text Corpora // </w:t>
      </w:r>
      <w:proofErr w:type="spellStart"/>
      <w:r w:rsidRPr="00E92C15">
        <w:rPr>
          <w:rFonts w:ascii="Times New Roman" w:hAnsi="Times New Roman" w:cs="Times New Roman"/>
          <w:iCs/>
          <w:color w:val="auto"/>
          <w:shd w:val="clear" w:color="auto" w:fill="FFFFFF"/>
        </w:rPr>
        <w:t>Transcations</w:t>
      </w:r>
      <w:proofErr w:type="spellEnd"/>
      <w:r w:rsidRPr="00E92C15">
        <w:rPr>
          <w:rFonts w:ascii="Times New Roman" w:hAnsi="Times New Roman" w:cs="Times New Roman"/>
          <w:iCs/>
          <w:color w:val="auto"/>
          <w:shd w:val="clear" w:color="auto" w:fill="FFFFFF"/>
        </w:rPr>
        <w:t xml:space="preserve"> on Business and Engineering Intelligent Applications. Galina </w:t>
      </w:r>
      <w:proofErr w:type="spellStart"/>
      <w:r w:rsidRPr="00E92C15">
        <w:rPr>
          <w:rFonts w:ascii="Times New Roman" w:hAnsi="Times New Roman" w:cs="Times New Roman"/>
          <w:iCs/>
          <w:color w:val="auto"/>
          <w:shd w:val="clear" w:color="auto" w:fill="FFFFFF"/>
        </w:rPr>
        <w:t>Setlak</w:t>
      </w:r>
      <w:proofErr w:type="spellEnd"/>
      <w:r w:rsidRPr="00E92C15">
        <w:rPr>
          <w:rFonts w:ascii="Times New Roman" w:hAnsi="Times New Roman" w:cs="Times New Roman"/>
          <w:iCs/>
          <w:color w:val="auto"/>
          <w:shd w:val="clear" w:color="auto" w:fill="FFFFFF"/>
        </w:rPr>
        <w:t xml:space="preserve">, </w:t>
      </w:r>
      <w:proofErr w:type="spellStart"/>
      <w:r w:rsidRPr="00E92C15">
        <w:rPr>
          <w:rFonts w:ascii="Times New Roman" w:hAnsi="Times New Roman" w:cs="Times New Roman"/>
          <w:iCs/>
          <w:color w:val="auto"/>
          <w:shd w:val="clear" w:color="auto" w:fill="FFFFFF"/>
        </w:rPr>
        <w:t>Kassimir</w:t>
      </w:r>
      <w:proofErr w:type="spellEnd"/>
      <w:r w:rsidRPr="00E92C15">
        <w:rPr>
          <w:rFonts w:ascii="Times New Roman" w:hAnsi="Times New Roman" w:cs="Times New Roman"/>
          <w:iCs/>
          <w:color w:val="auto"/>
          <w:shd w:val="clear" w:color="auto" w:fill="FFFFFF"/>
        </w:rPr>
        <w:t xml:space="preserve"> Markov (ed.). </w:t>
      </w:r>
      <w:proofErr w:type="spellStart"/>
      <w:r w:rsidRPr="00E92C15">
        <w:rPr>
          <w:rFonts w:ascii="Times New Roman" w:hAnsi="Times New Roman" w:cs="Times New Roman"/>
          <w:iCs/>
          <w:color w:val="auto"/>
          <w:shd w:val="clear" w:color="auto" w:fill="FFFFFF"/>
        </w:rPr>
        <w:t>Rzeshov</w:t>
      </w:r>
      <w:proofErr w:type="spellEnd"/>
      <w:r w:rsidRPr="00E92C15">
        <w:rPr>
          <w:rFonts w:ascii="Times New Roman" w:hAnsi="Times New Roman" w:cs="Times New Roman"/>
          <w:iCs/>
          <w:color w:val="auto"/>
          <w:shd w:val="clear" w:color="auto" w:fill="FFFFFF"/>
        </w:rPr>
        <w:t>, Poland: ITHEA, pp. 55–63</w:t>
      </w:r>
    </w:p>
    <w:p w14:paraId="3E8BF681" w14:textId="77777777" w:rsidR="009243F0" w:rsidRPr="00E92C15" w:rsidRDefault="009243F0" w:rsidP="00656B6A">
      <w:pPr>
        <w:numPr>
          <w:ilvl w:val="0"/>
          <w:numId w:val="11"/>
        </w:numPr>
        <w:tabs>
          <w:tab w:val="clear" w:pos="709"/>
          <w:tab w:val="left" w:pos="426"/>
        </w:tabs>
        <w:spacing w:after="0" w:line="264" w:lineRule="atLeast"/>
        <w:ind w:left="0" w:firstLine="284"/>
        <w:rPr>
          <w:rFonts w:ascii="Times New Roman" w:hAnsi="Times New Roman" w:cs="Times New Roman"/>
          <w:iCs/>
          <w:color w:val="auto"/>
          <w:shd w:val="clear" w:color="auto" w:fill="FFFFFF"/>
        </w:rPr>
      </w:pPr>
      <w:proofErr w:type="spellStart"/>
      <w:r w:rsidRPr="00E92C15">
        <w:rPr>
          <w:rFonts w:ascii="Times New Roman" w:hAnsi="Times New Roman" w:cs="Times New Roman"/>
          <w:iCs/>
          <w:color w:val="auto"/>
          <w:shd w:val="clear" w:color="auto" w:fill="FFFFFF"/>
        </w:rPr>
        <w:t>Belyaeva</w:t>
      </w:r>
      <w:proofErr w:type="spellEnd"/>
      <w:r w:rsidRPr="00E92C15">
        <w:rPr>
          <w:rFonts w:ascii="Times New Roman" w:hAnsi="Times New Roman" w:cs="Times New Roman"/>
          <w:iCs/>
          <w:color w:val="auto"/>
          <w:shd w:val="clear" w:color="auto" w:fill="FFFFFF"/>
        </w:rPr>
        <w:t xml:space="preserve">, L. (2009). Scientific Text Corpora as a Lexicographic Source // SLOVKO 2009. NLP, Corpus Linguistics, Corpus Based Grammar Research, Proc. from the </w:t>
      </w:r>
      <w:proofErr w:type="spellStart"/>
      <w:r w:rsidRPr="00E92C15">
        <w:rPr>
          <w:rFonts w:ascii="Times New Roman" w:hAnsi="Times New Roman" w:cs="Times New Roman"/>
          <w:iCs/>
          <w:color w:val="auto"/>
          <w:shd w:val="clear" w:color="auto" w:fill="FFFFFF"/>
        </w:rPr>
        <w:t>Intern.Conference</w:t>
      </w:r>
      <w:proofErr w:type="spellEnd"/>
      <w:r w:rsidRPr="00E92C15">
        <w:rPr>
          <w:rFonts w:ascii="Times New Roman" w:hAnsi="Times New Roman" w:cs="Times New Roman"/>
          <w:iCs/>
          <w:color w:val="auto"/>
          <w:shd w:val="clear" w:color="auto" w:fill="FFFFFF"/>
        </w:rPr>
        <w:t xml:space="preserve">, November 25 – 27 2009, </w:t>
      </w:r>
      <w:proofErr w:type="spellStart"/>
      <w:r w:rsidRPr="00E92C15">
        <w:rPr>
          <w:rFonts w:ascii="Times New Roman" w:hAnsi="Times New Roman" w:cs="Times New Roman"/>
          <w:iCs/>
          <w:color w:val="auto"/>
          <w:shd w:val="clear" w:color="auto" w:fill="FFFFFF"/>
        </w:rPr>
        <w:t>Smolenice</w:t>
      </w:r>
      <w:proofErr w:type="spellEnd"/>
      <w:r w:rsidRPr="00E92C15">
        <w:rPr>
          <w:rFonts w:ascii="Times New Roman" w:hAnsi="Times New Roman" w:cs="Times New Roman"/>
          <w:iCs/>
          <w:color w:val="auto"/>
          <w:shd w:val="clear" w:color="auto" w:fill="FFFFFF"/>
        </w:rPr>
        <w:t>, Slovakia, pp. 19–25</w:t>
      </w:r>
    </w:p>
    <w:p w14:paraId="1A7C8822" w14:textId="77777777" w:rsidR="009243F0" w:rsidRPr="00E92C15" w:rsidRDefault="009243F0" w:rsidP="00656B6A">
      <w:pPr>
        <w:numPr>
          <w:ilvl w:val="0"/>
          <w:numId w:val="11"/>
        </w:numPr>
        <w:tabs>
          <w:tab w:val="clear" w:pos="709"/>
          <w:tab w:val="left" w:pos="426"/>
        </w:tabs>
        <w:spacing w:after="0" w:line="264" w:lineRule="atLeast"/>
        <w:ind w:left="0" w:firstLine="284"/>
        <w:rPr>
          <w:rFonts w:ascii="Times New Roman" w:hAnsi="Times New Roman" w:cs="Times New Roman"/>
          <w:iCs/>
          <w:color w:val="auto"/>
          <w:shd w:val="clear" w:color="auto" w:fill="FFFFFF"/>
        </w:rPr>
      </w:pPr>
      <w:r w:rsidRPr="00E92C15">
        <w:rPr>
          <w:rFonts w:ascii="Times New Roman" w:hAnsi="Times New Roman" w:cs="Times New Roman"/>
          <w:iCs/>
          <w:color w:val="auto"/>
          <w:shd w:val="clear" w:color="auto" w:fill="FFFFFF"/>
        </w:rPr>
        <w:t xml:space="preserve">Bergsma, S., Wang, Q.I. (2007). Learning noun phrase query segmentation. In Proc. EMNLP- </w:t>
      </w:r>
      <w:proofErr w:type="spellStart"/>
      <w:r w:rsidRPr="00E92C15">
        <w:rPr>
          <w:rFonts w:ascii="Times New Roman" w:hAnsi="Times New Roman" w:cs="Times New Roman"/>
          <w:iCs/>
          <w:color w:val="auto"/>
          <w:shd w:val="clear" w:color="auto" w:fill="FFFFFF"/>
        </w:rPr>
        <w:t>CoNLL</w:t>
      </w:r>
      <w:proofErr w:type="spellEnd"/>
      <w:r w:rsidRPr="00E92C15">
        <w:rPr>
          <w:rFonts w:ascii="Times New Roman" w:hAnsi="Times New Roman" w:cs="Times New Roman"/>
          <w:iCs/>
          <w:color w:val="auto"/>
          <w:shd w:val="clear" w:color="auto" w:fill="FFFFFF"/>
        </w:rPr>
        <w:t>, pp. 819–826.</w:t>
      </w:r>
    </w:p>
    <w:p w14:paraId="367F4EF4" w14:textId="77777777" w:rsidR="009243F0" w:rsidRPr="00E92C15" w:rsidRDefault="009243F0" w:rsidP="00656B6A">
      <w:pPr>
        <w:numPr>
          <w:ilvl w:val="0"/>
          <w:numId w:val="11"/>
        </w:numPr>
        <w:tabs>
          <w:tab w:val="clear" w:pos="709"/>
          <w:tab w:val="left" w:pos="426"/>
        </w:tabs>
        <w:spacing w:after="0" w:line="264" w:lineRule="atLeast"/>
        <w:ind w:left="0" w:firstLine="284"/>
        <w:rPr>
          <w:rFonts w:ascii="Times New Roman" w:hAnsi="Times New Roman" w:cs="Times New Roman"/>
          <w:iCs/>
          <w:color w:val="auto"/>
          <w:shd w:val="clear" w:color="auto" w:fill="FFFFFF"/>
        </w:rPr>
      </w:pPr>
      <w:r w:rsidRPr="00E92C15">
        <w:rPr>
          <w:rFonts w:ascii="Times New Roman" w:hAnsi="Times New Roman" w:cs="Times New Roman"/>
          <w:iCs/>
          <w:color w:val="auto"/>
          <w:shd w:val="clear" w:color="auto" w:fill="FFFFFF"/>
        </w:rPr>
        <w:t xml:space="preserve">David, V., Curran, J. (2007). Adding noun phrase structure to the </w:t>
      </w:r>
      <w:proofErr w:type="spellStart"/>
      <w:r w:rsidRPr="00E92C15">
        <w:rPr>
          <w:rFonts w:ascii="Times New Roman" w:hAnsi="Times New Roman" w:cs="Times New Roman"/>
          <w:iCs/>
          <w:color w:val="auto"/>
          <w:shd w:val="clear" w:color="auto" w:fill="FFFFFF"/>
        </w:rPr>
        <w:t>penn</w:t>
      </w:r>
      <w:proofErr w:type="spellEnd"/>
      <w:r w:rsidRPr="00E92C15">
        <w:rPr>
          <w:rFonts w:ascii="Times New Roman" w:hAnsi="Times New Roman" w:cs="Times New Roman"/>
          <w:iCs/>
          <w:color w:val="auto"/>
          <w:shd w:val="clear" w:color="auto" w:fill="FFFFFF"/>
        </w:rPr>
        <w:t xml:space="preserve"> treebank. In </w:t>
      </w:r>
      <w:r w:rsidRPr="00E92C15">
        <w:rPr>
          <w:rFonts w:ascii="Times New Roman" w:hAnsi="Times New Roman" w:cs="Times New Roman"/>
          <w:bCs/>
          <w:iCs/>
          <w:color w:val="auto"/>
          <w:shd w:val="clear" w:color="auto" w:fill="FFFFFF"/>
        </w:rPr>
        <w:t>Proceedings of the 45th Annual Meeting of the Association of Computational Linguis</w:t>
      </w:r>
      <w:r w:rsidRPr="00E92C15">
        <w:rPr>
          <w:rFonts w:ascii="Times New Roman" w:hAnsi="Times New Roman" w:cs="Times New Roman"/>
          <w:bCs/>
          <w:iCs/>
          <w:color w:val="auto"/>
          <w:shd w:val="clear" w:color="auto" w:fill="FFFFFF"/>
        </w:rPr>
        <w:softHyphen/>
        <w:t>tics.</w:t>
      </w:r>
      <w:r w:rsidRPr="00E92C15">
        <w:rPr>
          <w:rFonts w:ascii="Times New Roman" w:hAnsi="Times New Roman" w:cs="Times New Roman"/>
          <w:b/>
          <w:iCs/>
          <w:color w:val="auto"/>
          <w:shd w:val="clear" w:color="auto" w:fill="FFFFFF"/>
        </w:rPr>
        <w:t xml:space="preserve"> </w:t>
      </w:r>
      <w:r w:rsidRPr="00E92C15">
        <w:rPr>
          <w:rFonts w:ascii="Times New Roman" w:hAnsi="Times New Roman" w:cs="Times New Roman"/>
          <w:iCs/>
          <w:color w:val="auto"/>
          <w:shd w:val="clear" w:color="auto" w:fill="FFFFFF"/>
        </w:rPr>
        <w:t>Association for Computational Linguistics, Prague, Czech Republic, pp. 240–247.</w:t>
      </w:r>
    </w:p>
    <w:p w14:paraId="4D04AEDF" w14:textId="77777777" w:rsidR="009243F0" w:rsidRPr="00E92C15" w:rsidRDefault="009243F0" w:rsidP="00656B6A">
      <w:pPr>
        <w:numPr>
          <w:ilvl w:val="0"/>
          <w:numId w:val="11"/>
        </w:numPr>
        <w:tabs>
          <w:tab w:val="clear" w:pos="709"/>
          <w:tab w:val="left" w:pos="426"/>
        </w:tabs>
        <w:spacing w:after="0" w:line="264" w:lineRule="atLeast"/>
        <w:ind w:left="0" w:firstLine="284"/>
        <w:rPr>
          <w:rFonts w:ascii="Times New Roman" w:hAnsi="Times New Roman" w:cs="Times New Roman"/>
          <w:iCs/>
          <w:color w:val="auto"/>
          <w:shd w:val="clear" w:color="auto" w:fill="FFFFFF"/>
        </w:rPr>
      </w:pPr>
      <w:r w:rsidRPr="00E92C15">
        <w:rPr>
          <w:rFonts w:ascii="Times New Roman" w:hAnsi="Times New Roman" w:cs="Times New Roman"/>
          <w:iCs/>
          <w:color w:val="auto"/>
          <w:shd w:val="clear" w:color="auto" w:fill="FFFFFF"/>
        </w:rPr>
        <w:t xml:space="preserve">Delgado, M., Martin-Bautista, M.J., Sanchez, D., Vila, M.A. (2002). Mining Text Data: Special Features and Patterns // Lecture Notes </w:t>
      </w:r>
      <w:proofErr w:type="gramStart"/>
      <w:r w:rsidRPr="00E92C15">
        <w:rPr>
          <w:rFonts w:ascii="Times New Roman" w:hAnsi="Times New Roman" w:cs="Times New Roman"/>
          <w:iCs/>
          <w:color w:val="auto"/>
          <w:shd w:val="clear" w:color="auto" w:fill="FFFFFF"/>
        </w:rPr>
        <w:t>In</w:t>
      </w:r>
      <w:proofErr w:type="gramEnd"/>
      <w:r w:rsidRPr="00E92C15">
        <w:rPr>
          <w:rFonts w:ascii="Times New Roman" w:hAnsi="Times New Roman" w:cs="Times New Roman"/>
          <w:iCs/>
          <w:color w:val="auto"/>
          <w:shd w:val="clear" w:color="auto" w:fill="FFFFFF"/>
        </w:rPr>
        <w:t xml:space="preserve"> Computer Science, Vol. 2442, Springer-Verlag GmbH, pp. 140–151</w:t>
      </w:r>
    </w:p>
    <w:p w14:paraId="47B57EBF" w14:textId="77777777" w:rsidR="009243F0" w:rsidRPr="00E92C15" w:rsidRDefault="009243F0" w:rsidP="00656B6A">
      <w:pPr>
        <w:numPr>
          <w:ilvl w:val="0"/>
          <w:numId w:val="11"/>
        </w:numPr>
        <w:tabs>
          <w:tab w:val="clear" w:pos="709"/>
          <w:tab w:val="left" w:pos="426"/>
        </w:tabs>
        <w:spacing w:after="0" w:line="264" w:lineRule="atLeast"/>
        <w:ind w:left="0" w:firstLine="284"/>
        <w:rPr>
          <w:rFonts w:ascii="Times New Roman" w:hAnsi="Times New Roman" w:cs="Times New Roman"/>
          <w:iCs/>
          <w:color w:val="auto"/>
          <w:shd w:val="clear" w:color="auto" w:fill="FFFFFF"/>
          <w:lang w:val="es-ES"/>
        </w:rPr>
      </w:pPr>
      <w:r w:rsidRPr="00E92C15">
        <w:rPr>
          <w:rFonts w:ascii="Times New Roman" w:hAnsi="Times New Roman" w:cs="Times New Roman"/>
          <w:iCs/>
          <w:color w:val="auto"/>
          <w:shd w:val="clear" w:color="auto" w:fill="FFFFFF"/>
          <w:lang w:val="es-ES"/>
        </w:rPr>
        <w:t xml:space="preserve">Delpech E., Daille B. (2010). Dealing with lexicon acquired from comparable corpora: validation and exchange // Proceedings, 9th Conference on Terminology and Knowledge Engineering (TKE). </w:t>
      </w:r>
      <w:r w:rsidRPr="00E92C15">
        <w:rPr>
          <w:rFonts w:ascii="Times New Roman" w:hAnsi="Times New Roman" w:cs="Times New Roman"/>
          <w:iCs/>
          <w:color w:val="auto"/>
          <w:shd w:val="clear" w:color="auto" w:fill="FFFFFF"/>
          <w:lang w:val="es-ES"/>
        </w:rPr>
        <w:sym w:font="Symbol" w:char="F02D"/>
      </w:r>
      <w:r w:rsidRPr="00E92C15">
        <w:rPr>
          <w:rFonts w:ascii="Times New Roman" w:hAnsi="Times New Roman" w:cs="Times New Roman"/>
          <w:iCs/>
          <w:color w:val="auto"/>
          <w:shd w:val="clear" w:color="auto" w:fill="FFFFFF"/>
          <w:lang w:val="es-ES"/>
        </w:rPr>
        <w:t xml:space="preserve">  Fiontar, Dublin City University, pp. 229</w:t>
      </w:r>
      <w:r w:rsidRPr="00E92C15">
        <w:rPr>
          <w:rFonts w:ascii="Times New Roman" w:hAnsi="Times New Roman" w:cs="Times New Roman"/>
          <w:iCs/>
          <w:color w:val="auto"/>
          <w:shd w:val="clear" w:color="auto" w:fill="FFFFFF"/>
        </w:rPr>
        <w:t>–</w:t>
      </w:r>
      <w:r w:rsidRPr="00E92C15">
        <w:rPr>
          <w:rFonts w:ascii="Times New Roman" w:hAnsi="Times New Roman" w:cs="Times New Roman"/>
          <w:iCs/>
          <w:color w:val="auto"/>
          <w:shd w:val="clear" w:color="auto" w:fill="FFFFFF"/>
          <w:lang w:val="es-ES"/>
        </w:rPr>
        <w:t xml:space="preserve">223. </w:t>
      </w:r>
    </w:p>
    <w:p w14:paraId="18CC4825" w14:textId="77777777" w:rsidR="009243F0" w:rsidRPr="00E92C15" w:rsidRDefault="009243F0" w:rsidP="00656B6A">
      <w:pPr>
        <w:numPr>
          <w:ilvl w:val="0"/>
          <w:numId w:val="11"/>
        </w:numPr>
        <w:tabs>
          <w:tab w:val="clear" w:pos="709"/>
          <w:tab w:val="left" w:pos="426"/>
        </w:tabs>
        <w:spacing w:after="0" w:line="264" w:lineRule="atLeast"/>
        <w:ind w:left="0" w:firstLine="284"/>
        <w:rPr>
          <w:rFonts w:ascii="Times New Roman" w:hAnsi="Times New Roman" w:cs="Times New Roman"/>
          <w:iCs/>
          <w:color w:val="auto"/>
          <w:shd w:val="clear" w:color="auto" w:fill="FFFFFF"/>
        </w:rPr>
      </w:pPr>
      <w:r w:rsidRPr="00E92C15">
        <w:rPr>
          <w:rFonts w:ascii="Times New Roman" w:hAnsi="Times New Roman" w:cs="Times New Roman"/>
          <w:iCs/>
          <w:color w:val="auto"/>
          <w:shd w:val="clear" w:color="auto" w:fill="FFFFFF"/>
        </w:rPr>
        <w:t>Feldman, R., Dagan, I. (1995). Knowledge discovery in textual databases (KDT) // Proceedings of the 1st Int. Conference on Knowledge Discovery and Data Mining (KDD-95), AAAI Press, pp. 112–117.</w:t>
      </w:r>
    </w:p>
    <w:p w14:paraId="6FF8765A" w14:textId="77777777" w:rsidR="009243F0" w:rsidRPr="00E92C15" w:rsidRDefault="009243F0" w:rsidP="00656B6A">
      <w:pPr>
        <w:numPr>
          <w:ilvl w:val="0"/>
          <w:numId w:val="11"/>
        </w:numPr>
        <w:tabs>
          <w:tab w:val="clear" w:pos="709"/>
          <w:tab w:val="left" w:pos="426"/>
        </w:tabs>
        <w:spacing w:after="0" w:line="264" w:lineRule="atLeast"/>
        <w:ind w:left="0" w:firstLine="284"/>
        <w:rPr>
          <w:rFonts w:ascii="Times New Roman" w:hAnsi="Times New Roman" w:cs="Times New Roman"/>
          <w:iCs/>
          <w:color w:val="auto"/>
          <w:shd w:val="clear" w:color="auto" w:fill="FFFFFF"/>
        </w:rPr>
      </w:pPr>
      <w:proofErr w:type="spellStart"/>
      <w:r w:rsidRPr="00E92C15">
        <w:rPr>
          <w:rFonts w:ascii="Times New Roman" w:hAnsi="Times New Roman" w:cs="Times New Roman"/>
          <w:iCs/>
          <w:color w:val="auto"/>
          <w:shd w:val="clear" w:color="auto" w:fill="FFFFFF"/>
        </w:rPr>
        <w:t>Heja</w:t>
      </w:r>
      <w:proofErr w:type="spellEnd"/>
      <w:r w:rsidRPr="00E92C15">
        <w:rPr>
          <w:rFonts w:ascii="Times New Roman" w:hAnsi="Times New Roman" w:cs="Times New Roman"/>
          <w:iCs/>
          <w:color w:val="auto"/>
          <w:shd w:val="clear" w:color="auto" w:fill="FFFFFF"/>
        </w:rPr>
        <w:t xml:space="preserve">, E. (2010). The Role of Parallel Corpora in Bilingual Lexicography. In: N. </w:t>
      </w:r>
      <w:proofErr w:type="spellStart"/>
      <w:r w:rsidRPr="00E92C15">
        <w:rPr>
          <w:rFonts w:ascii="Times New Roman" w:hAnsi="Times New Roman" w:cs="Times New Roman"/>
          <w:iCs/>
          <w:color w:val="auto"/>
          <w:shd w:val="clear" w:color="auto" w:fill="FFFFFF"/>
        </w:rPr>
        <w:t>Calzolari</w:t>
      </w:r>
      <w:proofErr w:type="spellEnd"/>
      <w:r w:rsidRPr="00E92C15">
        <w:rPr>
          <w:rFonts w:ascii="Times New Roman" w:hAnsi="Times New Roman" w:cs="Times New Roman"/>
          <w:iCs/>
          <w:color w:val="auto"/>
          <w:shd w:val="clear" w:color="auto" w:fill="FFFFFF"/>
        </w:rPr>
        <w:t xml:space="preserve"> et al. (eds.) </w:t>
      </w:r>
      <w:r w:rsidRPr="00E92C15">
        <w:rPr>
          <w:rFonts w:ascii="Times New Roman" w:hAnsi="Times New Roman" w:cs="Times New Roman"/>
          <w:iCs/>
          <w:color w:val="auto"/>
          <w:shd w:val="clear" w:color="auto" w:fill="FFFFFF"/>
          <w:lang w:bidi="en-US"/>
        </w:rPr>
        <w:t>Proceedings of the Seventh International Conference on Language Resources and Evaluation (LREC’10).</w:t>
      </w:r>
      <w:r w:rsidRPr="00E92C15">
        <w:rPr>
          <w:rFonts w:ascii="Times New Roman" w:hAnsi="Times New Roman" w:cs="Times New Roman"/>
          <w:iCs/>
          <w:color w:val="auto"/>
          <w:shd w:val="clear" w:color="auto" w:fill="FFFFFF"/>
        </w:rPr>
        <w:t xml:space="preserve"> Valetta: European Language Resources Association (ELRA), pp. 2798–2805.</w:t>
      </w:r>
    </w:p>
    <w:p w14:paraId="29E13C67" w14:textId="77777777" w:rsidR="009243F0" w:rsidRPr="00E92C15" w:rsidRDefault="009243F0" w:rsidP="00656B6A">
      <w:pPr>
        <w:numPr>
          <w:ilvl w:val="0"/>
          <w:numId w:val="11"/>
        </w:numPr>
        <w:tabs>
          <w:tab w:val="clear" w:pos="709"/>
          <w:tab w:val="left" w:pos="426"/>
        </w:tabs>
        <w:spacing w:after="0" w:line="264" w:lineRule="atLeast"/>
        <w:ind w:left="0" w:firstLine="284"/>
        <w:rPr>
          <w:rFonts w:ascii="Times New Roman" w:hAnsi="Times New Roman" w:cs="Times New Roman"/>
          <w:bCs/>
          <w:iCs/>
          <w:color w:val="auto"/>
          <w:shd w:val="clear" w:color="auto" w:fill="FFFFFF"/>
        </w:rPr>
      </w:pPr>
      <w:proofErr w:type="spellStart"/>
      <w:r w:rsidRPr="00E92C15">
        <w:rPr>
          <w:rFonts w:ascii="Times New Roman" w:hAnsi="Times New Roman" w:cs="Times New Roman"/>
          <w:bCs/>
          <w:iCs/>
          <w:color w:val="auto"/>
          <w:shd w:val="clear" w:color="auto" w:fill="FFFFFF"/>
        </w:rPr>
        <w:t>Lavie</w:t>
      </w:r>
      <w:proofErr w:type="spellEnd"/>
      <w:r w:rsidRPr="00E92C15">
        <w:rPr>
          <w:rFonts w:ascii="Times New Roman" w:hAnsi="Times New Roman" w:cs="Times New Roman"/>
          <w:bCs/>
          <w:iCs/>
          <w:color w:val="auto"/>
          <w:shd w:val="clear" w:color="auto" w:fill="FFFFFF"/>
        </w:rPr>
        <w:t xml:space="preserve">, A., </w:t>
      </w:r>
      <w:proofErr w:type="spellStart"/>
      <w:r w:rsidRPr="00E92C15">
        <w:rPr>
          <w:rFonts w:ascii="Times New Roman" w:hAnsi="Times New Roman" w:cs="Times New Roman"/>
          <w:bCs/>
          <w:iCs/>
          <w:color w:val="auto"/>
          <w:shd w:val="clear" w:color="auto" w:fill="FFFFFF"/>
        </w:rPr>
        <w:t>Parlikar</w:t>
      </w:r>
      <w:proofErr w:type="spellEnd"/>
      <w:r w:rsidRPr="00E92C15">
        <w:rPr>
          <w:rFonts w:ascii="Times New Roman" w:hAnsi="Times New Roman" w:cs="Times New Roman"/>
          <w:bCs/>
          <w:iCs/>
          <w:color w:val="auto"/>
          <w:shd w:val="clear" w:color="auto" w:fill="FFFFFF"/>
        </w:rPr>
        <w:t xml:space="preserve">, A., Ambati, V. (2008). Syntax-driven learning of sub-sentential translation equivalents and translation rules from parsed parallel corpora. In </w:t>
      </w:r>
      <w:r w:rsidRPr="00E92C15">
        <w:rPr>
          <w:rFonts w:ascii="Times New Roman" w:hAnsi="Times New Roman" w:cs="Times New Roman"/>
          <w:iCs/>
          <w:color w:val="auto"/>
          <w:shd w:val="clear" w:color="auto" w:fill="FFFFFF"/>
        </w:rPr>
        <w:t>Proc. 2nd SSST,</w:t>
      </w:r>
      <w:r w:rsidRPr="00E92C15">
        <w:rPr>
          <w:rFonts w:ascii="Times New Roman" w:hAnsi="Times New Roman" w:cs="Times New Roman"/>
          <w:bCs/>
          <w:iCs/>
          <w:color w:val="auto"/>
          <w:shd w:val="clear" w:color="auto" w:fill="FFFFFF"/>
        </w:rPr>
        <w:t xml:space="preserve"> Associa</w:t>
      </w:r>
      <w:r w:rsidRPr="00E92C15">
        <w:rPr>
          <w:rFonts w:ascii="Times New Roman" w:hAnsi="Times New Roman" w:cs="Times New Roman"/>
          <w:bCs/>
          <w:iCs/>
          <w:color w:val="auto"/>
          <w:shd w:val="clear" w:color="auto" w:fill="FFFFFF"/>
        </w:rPr>
        <w:softHyphen/>
        <w:t>tion for Computational Linguistics, pp. 87</w:t>
      </w:r>
      <w:r w:rsidRPr="00E92C15">
        <w:rPr>
          <w:rFonts w:ascii="Times New Roman" w:hAnsi="Times New Roman" w:cs="Times New Roman"/>
          <w:b/>
          <w:bCs/>
          <w:iCs/>
          <w:color w:val="auto"/>
          <w:shd w:val="clear" w:color="auto" w:fill="FFFFFF"/>
        </w:rPr>
        <w:t>–</w:t>
      </w:r>
      <w:r w:rsidRPr="00E92C15">
        <w:rPr>
          <w:rFonts w:ascii="Times New Roman" w:hAnsi="Times New Roman" w:cs="Times New Roman"/>
          <w:bCs/>
          <w:iCs/>
          <w:color w:val="auto"/>
          <w:shd w:val="clear" w:color="auto" w:fill="FFFFFF"/>
        </w:rPr>
        <w:t xml:space="preserve">95. </w:t>
      </w:r>
    </w:p>
    <w:p w14:paraId="40D70FDD" w14:textId="77777777" w:rsidR="009243F0" w:rsidRPr="00E92C15" w:rsidRDefault="009243F0" w:rsidP="00656B6A">
      <w:pPr>
        <w:numPr>
          <w:ilvl w:val="0"/>
          <w:numId w:val="11"/>
        </w:numPr>
        <w:tabs>
          <w:tab w:val="clear" w:pos="709"/>
          <w:tab w:val="left" w:pos="426"/>
        </w:tabs>
        <w:spacing w:after="0" w:line="264" w:lineRule="atLeast"/>
        <w:ind w:left="0" w:firstLine="284"/>
        <w:rPr>
          <w:rFonts w:ascii="Times New Roman" w:hAnsi="Times New Roman" w:cs="Times New Roman"/>
          <w:iCs/>
          <w:color w:val="auto"/>
          <w:shd w:val="clear" w:color="auto" w:fill="FFFFFF"/>
        </w:rPr>
      </w:pPr>
      <w:r w:rsidRPr="00E92C15">
        <w:rPr>
          <w:rFonts w:ascii="Times New Roman" w:hAnsi="Times New Roman" w:cs="Times New Roman"/>
          <w:iCs/>
          <w:color w:val="auto"/>
          <w:shd w:val="clear" w:color="auto" w:fill="FFFFFF"/>
        </w:rPr>
        <w:lastRenderedPageBreak/>
        <w:t xml:space="preserve">Malakhovskaya, M., Beliaeva, L., Kamshilova, O. (2021). Teaching Noun-Phrase Composition in EAP/ESP Context: A Corpus-Assisted Approach to Overcome a Didactic Gap // Journal of Teaching English for Specific and Academic Purposes, Vol. 9, No 2, pp. 257–266. DOI Number https://doi.org/10.22190/JTESAP2102257M. </w:t>
      </w:r>
    </w:p>
    <w:p w14:paraId="15885FF6" w14:textId="77777777" w:rsidR="009243F0" w:rsidRPr="00E92C15" w:rsidRDefault="009243F0" w:rsidP="00656B6A">
      <w:pPr>
        <w:numPr>
          <w:ilvl w:val="0"/>
          <w:numId w:val="11"/>
        </w:numPr>
        <w:tabs>
          <w:tab w:val="clear" w:pos="709"/>
          <w:tab w:val="left" w:pos="426"/>
        </w:tabs>
        <w:spacing w:after="0" w:line="264" w:lineRule="atLeast"/>
        <w:ind w:left="0" w:firstLine="284"/>
        <w:rPr>
          <w:rFonts w:ascii="Times New Roman" w:hAnsi="Times New Roman" w:cs="Times New Roman"/>
          <w:iCs/>
          <w:color w:val="auto"/>
          <w:shd w:val="clear" w:color="auto" w:fill="FFFFFF"/>
        </w:rPr>
      </w:pPr>
      <w:r w:rsidRPr="00E92C15">
        <w:rPr>
          <w:rFonts w:ascii="Times New Roman" w:hAnsi="Times New Roman" w:cs="Times New Roman"/>
          <w:iCs/>
          <w:color w:val="auto"/>
          <w:shd w:val="clear" w:color="auto" w:fill="FFFFFF"/>
        </w:rPr>
        <w:t xml:space="preserve">Reiter, N., Frank, A. (2010). Identifying Generic Noun Phrases. In </w:t>
      </w:r>
      <w:r w:rsidRPr="00E92C15">
        <w:rPr>
          <w:rFonts w:ascii="Times New Roman" w:hAnsi="Times New Roman" w:cs="Times New Roman"/>
          <w:bCs/>
          <w:iCs/>
          <w:color w:val="auto"/>
          <w:shd w:val="clear" w:color="auto" w:fill="FFFFFF"/>
        </w:rPr>
        <w:t>Proceedings of the 48th Annual Meeting of the Association for Computa</w:t>
      </w:r>
      <w:r w:rsidRPr="00E92C15">
        <w:rPr>
          <w:rFonts w:ascii="Times New Roman" w:hAnsi="Times New Roman" w:cs="Times New Roman"/>
          <w:bCs/>
          <w:iCs/>
          <w:color w:val="auto"/>
          <w:shd w:val="clear" w:color="auto" w:fill="FFFFFF"/>
        </w:rPr>
        <w:softHyphen/>
        <w:t>tional Linguistics</w:t>
      </w:r>
      <w:r w:rsidRPr="00E92C15">
        <w:rPr>
          <w:rFonts w:ascii="Times New Roman" w:hAnsi="Times New Roman" w:cs="Times New Roman"/>
          <w:b/>
          <w:bCs/>
          <w:iCs/>
          <w:color w:val="auto"/>
          <w:shd w:val="clear" w:color="auto" w:fill="FFFFFF"/>
        </w:rPr>
        <w:t>,</w:t>
      </w:r>
      <w:r w:rsidRPr="00E92C15">
        <w:rPr>
          <w:rFonts w:ascii="Times New Roman" w:hAnsi="Times New Roman" w:cs="Times New Roman"/>
          <w:iCs/>
          <w:color w:val="auto"/>
          <w:shd w:val="clear" w:color="auto" w:fill="FFFFFF"/>
        </w:rPr>
        <w:t xml:space="preserve"> Uppsala, Sweden, July. Association for Computational Linguistics, pp. 40–49.</w:t>
      </w:r>
    </w:p>
    <w:p w14:paraId="2BD62F91" w14:textId="77777777" w:rsidR="009243F0" w:rsidRPr="00E92C15" w:rsidRDefault="009243F0" w:rsidP="00656B6A">
      <w:pPr>
        <w:numPr>
          <w:ilvl w:val="0"/>
          <w:numId w:val="11"/>
        </w:numPr>
        <w:tabs>
          <w:tab w:val="clear" w:pos="709"/>
          <w:tab w:val="left" w:pos="426"/>
        </w:tabs>
        <w:spacing w:after="0" w:line="264" w:lineRule="atLeast"/>
        <w:ind w:left="0" w:firstLine="284"/>
        <w:rPr>
          <w:rFonts w:ascii="Times New Roman" w:hAnsi="Times New Roman" w:cs="Times New Roman"/>
          <w:iCs/>
          <w:color w:val="auto"/>
          <w:shd w:val="clear" w:color="auto" w:fill="FFFFFF"/>
        </w:rPr>
      </w:pPr>
      <w:r w:rsidRPr="00E92C15">
        <w:rPr>
          <w:rFonts w:ascii="Times New Roman" w:hAnsi="Times New Roman" w:cs="Times New Roman"/>
          <w:iCs/>
          <w:color w:val="auto"/>
          <w:shd w:val="clear" w:color="auto" w:fill="FFFFFF"/>
        </w:rPr>
        <w:t xml:space="preserve">Shen, L., Xu, J., </w:t>
      </w:r>
      <w:proofErr w:type="spellStart"/>
      <w:r w:rsidRPr="00E92C15">
        <w:rPr>
          <w:rFonts w:ascii="Times New Roman" w:hAnsi="Times New Roman" w:cs="Times New Roman"/>
          <w:iCs/>
          <w:color w:val="auto"/>
          <w:shd w:val="clear" w:color="auto" w:fill="FFFFFF"/>
        </w:rPr>
        <w:t>Weischedel</w:t>
      </w:r>
      <w:proofErr w:type="spellEnd"/>
      <w:r w:rsidRPr="00E92C15">
        <w:rPr>
          <w:rFonts w:ascii="Times New Roman" w:hAnsi="Times New Roman" w:cs="Times New Roman"/>
          <w:iCs/>
          <w:color w:val="auto"/>
          <w:shd w:val="clear" w:color="auto" w:fill="FFFFFF"/>
        </w:rPr>
        <w:t>, R. (2008). A new string-to-dependency machine translation algorithm with a target de</w:t>
      </w:r>
      <w:r w:rsidRPr="00E92C15">
        <w:rPr>
          <w:rFonts w:ascii="Times New Roman" w:hAnsi="Times New Roman" w:cs="Times New Roman"/>
          <w:iCs/>
          <w:color w:val="auto"/>
          <w:shd w:val="clear" w:color="auto" w:fill="FFFFFF"/>
        </w:rPr>
        <w:softHyphen/>
        <w:t>pendency language model. In Proceedings of ACL-08: HLT, pp. 577–585.</w:t>
      </w:r>
    </w:p>
    <w:p w14:paraId="612F8866" w14:textId="77777777" w:rsidR="0059041B" w:rsidRPr="00E92C15" w:rsidRDefault="00C15A72">
      <w:pPr>
        <w:spacing w:line="264" w:lineRule="atLeast"/>
        <w:ind w:firstLine="454"/>
        <w:rPr>
          <w:color w:val="auto"/>
          <w:lang w:val="ru-RU"/>
        </w:rPr>
      </w:pPr>
      <w:r w:rsidRPr="00E92C15">
        <w:rPr>
          <w:b/>
          <w:bCs/>
          <w:color w:val="auto"/>
          <w:sz w:val="22"/>
          <w:szCs w:val="22"/>
          <w:shd w:val="clear" w:color="auto" w:fill="FFFFFF"/>
          <w:lang w:val="ru-RU"/>
        </w:rPr>
        <w:t>______________________________</w:t>
      </w:r>
    </w:p>
    <w:p w14:paraId="77909BAD" w14:textId="1F146182" w:rsidR="0059041B" w:rsidRPr="00E92C15" w:rsidRDefault="005D596F">
      <w:pPr>
        <w:spacing w:after="0" w:line="264" w:lineRule="atLeast"/>
        <w:ind w:firstLine="454"/>
        <w:rPr>
          <w:color w:val="auto"/>
          <w:lang w:val="ru-RU"/>
        </w:rPr>
      </w:pPr>
      <w:r w:rsidRPr="00E92C15">
        <w:rPr>
          <w:b/>
          <w:bCs/>
          <w:color w:val="auto"/>
          <w:sz w:val="22"/>
          <w:szCs w:val="22"/>
          <w:shd w:val="clear" w:color="auto" w:fill="FFFFFF"/>
          <w:lang w:val="ru-RU"/>
        </w:rPr>
        <w:t>Беляева Лариса Николаевна</w:t>
      </w:r>
    </w:p>
    <w:p w14:paraId="01B127E6" w14:textId="6BED75D1" w:rsidR="0059041B" w:rsidRPr="00E92C15" w:rsidRDefault="005D596F" w:rsidP="005D596F">
      <w:pPr>
        <w:spacing w:after="0" w:line="264" w:lineRule="atLeast"/>
        <w:ind w:left="454" w:firstLine="0"/>
        <w:rPr>
          <w:color w:val="auto"/>
          <w:lang w:val="ru-RU"/>
        </w:rPr>
      </w:pPr>
      <w:r w:rsidRPr="00E92C15">
        <w:rPr>
          <w:color w:val="auto"/>
          <w:sz w:val="22"/>
          <w:szCs w:val="22"/>
          <w:shd w:val="clear" w:color="auto" w:fill="FFFFFF"/>
          <w:lang w:val="ru-RU"/>
        </w:rPr>
        <w:t>Российский государственный педагогический университет им. А.И. Герцена</w:t>
      </w:r>
      <w:r w:rsidR="00C15A72" w:rsidRPr="00E92C15">
        <w:rPr>
          <w:color w:val="auto"/>
          <w:sz w:val="22"/>
          <w:szCs w:val="22"/>
          <w:shd w:val="clear" w:color="auto" w:fill="FFFFFF"/>
          <w:lang w:val="ru-RU"/>
        </w:rPr>
        <w:t xml:space="preserve"> (Россия).</w:t>
      </w:r>
    </w:p>
    <w:p w14:paraId="04545356" w14:textId="7B540BD6" w:rsidR="0059041B" w:rsidRPr="004B73D4" w:rsidRDefault="007232AD">
      <w:pPr>
        <w:spacing w:after="0" w:line="264" w:lineRule="atLeast"/>
        <w:ind w:firstLine="454"/>
        <w:rPr>
          <w:color w:val="auto"/>
        </w:rPr>
      </w:pPr>
      <w:r w:rsidRPr="00E92C15">
        <w:rPr>
          <w:b/>
          <w:bCs/>
          <w:color w:val="auto"/>
          <w:sz w:val="22"/>
          <w:szCs w:val="22"/>
          <w:shd w:val="clear" w:color="auto" w:fill="FFFFFF"/>
        </w:rPr>
        <w:t>Beliaeva</w:t>
      </w:r>
      <w:r w:rsidRPr="004B73D4">
        <w:rPr>
          <w:b/>
          <w:bCs/>
          <w:color w:val="auto"/>
          <w:sz w:val="22"/>
          <w:szCs w:val="22"/>
          <w:shd w:val="clear" w:color="auto" w:fill="FFFFFF"/>
        </w:rPr>
        <w:t xml:space="preserve"> </w:t>
      </w:r>
      <w:r w:rsidRPr="00E92C15">
        <w:rPr>
          <w:b/>
          <w:bCs/>
          <w:color w:val="auto"/>
          <w:sz w:val="22"/>
          <w:szCs w:val="22"/>
          <w:shd w:val="clear" w:color="auto" w:fill="FFFFFF"/>
        </w:rPr>
        <w:t>Larisa</w:t>
      </w:r>
    </w:p>
    <w:p w14:paraId="320DC73D" w14:textId="16D26D12" w:rsidR="0059041B" w:rsidRPr="00E92C15" w:rsidRDefault="005D596F">
      <w:pPr>
        <w:spacing w:after="0" w:line="264" w:lineRule="atLeast"/>
        <w:ind w:firstLine="454"/>
        <w:rPr>
          <w:color w:val="auto"/>
        </w:rPr>
      </w:pPr>
      <w:r w:rsidRPr="00E92C15">
        <w:rPr>
          <w:color w:val="auto"/>
          <w:sz w:val="22"/>
          <w:szCs w:val="22"/>
          <w:shd w:val="clear" w:color="auto" w:fill="FFFFFF"/>
        </w:rPr>
        <w:t xml:space="preserve">Herzen </w:t>
      </w:r>
      <w:r w:rsidR="00C15A72" w:rsidRPr="00E92C15">
        <w:rPr>
          <w:color w:val="auto"/>
          <w:sz w:val="22"/>
          <w:szCs w:val="22"/>
          <w:shd w:val="clear" w:color="auto" w:fill="FFFFFF"/>
        </w:rPr>
        <w:t xml:space="preserve">State </w:t>
      </w:r>
      <w:r w:rsidRPr="00E92C15">
        <w:rPr>
          <w:color w:val="auto"/>
          <w:sz w:val="22"/>
          <w:szCs w:val="22"/>
          <w:shd w:val="clear" w:color="auto" w:fill="FFFFFF"/>
        </w:rPr>
        <w:t xml:space="preserve">Pedagogical </w:t>
      </w:r>
      <w:r w:rsidR="00C15A72" w:rsidRPr="00E92C15">
        <w:rPr>
          <w:color w:val="auto"/>
          <w:sz w:val="22"/>
          <w:szCs w:val="22"/>
          <w:shd w:val="clear" w:color="auto" w:fill="FFFFFF"/>
        </w:rPr>
        <w:t>University</w:t>
      </w:r>
      <w:r w:rsidRPr="00E92C15">
        <w:rPr>
          <w:color w:val="auto"/>
          <w:sz w:val="22"/>
          <w:szCs w:val="22"/>
          <w:shd w:val="clear" w:color="auto" w:fill="FFFFFF"/>
        </w:rPr>
        <w:t xml:space="preserve"> of Russia</w:t>
      </w:r>
      <w:r w:rsidR="00C15A72" w:rsidRPr="00E92C15">
        <w:rPr>
          <w:color w:val="auto"/>
          <w:sz w:val="22"/>
          <w:szCs w:val="22"/>
          <w:shd w:val="clear" w:color="auto" w:fill="FFFFFF"/>
        </w:rPr>
        <w:t xml:space="preserve"> (Russia).</w:t>
      </w:r>
    </w:p>
    <w:p w14:paraId="55A13415" w14:textId="39056B34" w:rsidR="0059041B" w:rsidRPr="00E92C15" w:rsidRDefault="00C15A72">
      <w:pPr>
        <w:spacing w:after="0" w:line="264" w:lineRule="atLeast"/>
        <w:ind w:firstLine="454"/>
        <w:rPr>
          <w:b/>
          <w:bCs/>
          <w:i/>
          <w:iCs/>
          <w:color w:val="auto"/>
          <w:sz w:val="22"/>
          <w:szCs w:val="22"/>
          <w:shd w:val="clear" w:color="auto" w:fill="FFFFFF"/>
          <w:lang w:val="ru-RU"/>
        </w:rPr>
      </w:pPr>
      <w:r w:rsidRPr="00E92C15">
        <w:rPr>
          <w:b/>
          <w:bCs/>
          <w:i/>
          <w:iCs/>
          <w:color w:val="auto"/>
          <w:sz w:val="22"/>
          <w:szCs w:val="22"/>
          <w:shd w:val="clear" w:color="auto" w:fill="FFFFFF"/>
        </w:rPr>
        <w:t>E</w:t>
      </w:r>
      <w:r w:rsidRPr="00E92C15">
        <w:rPr>
          <w:b/>
          <w:bCs/>
          <w:i/>
          <w:iCs/>
          <w:color w:val="auto"/>
          <w:sz w:val="22"/>
          <w:szCs w:val="22"/>
          <w:shd w:val="clear" w:color="auto" w:fill="FFFFFF"/>
          <w:lang w:val="ru-RU"/>
        </w:rPr>
        <w:t>-</w:t>
      </w:r>
      <w:r w:rsidRPr="00E92C15">
        <w:rPr>
          <w:b/>
          <w:bCs/>
          <w:i/>
          <w:iCs/>
          <w:color w:val="auto"/>
          <w:sz w:val="22"/>
          <w:szCs w:val="22"/>
          <w:shd w:val="clear" w:color="auto" w:fill="FFFFFF"/>
        </w:rPr>
        <w:t>mail</w:t>
      </w:r>
      <w:r w:rsidRPr="00E92C15">
        <w:rPr>
          <w:b/>
          <w:bCs/>
          <w:i/>
          <w:iCs/>
          <w:color w:val="auto"/>
          <w:sz w:val="22"/>
          <w:szCs w:val="22"/>
          <w:shd w:val="clear" w:color="auto" w:fill="FFFFFF"/>
          <w:lang w:val="ru-RU"/>
        </w:rPr>
        <w:t xml:space="preserve">: </w:t>
      </w:r>
      <w:proofErr w:type="spellStart"/>
      <w:r w:rsidR="005D596F" w:rsidRPr="00E92C15">
        <w:rPr>
          <w:b/>
          <w:bCs/>
          <w:i/>
          <w:iCs/>
          <w:color w:val="auto"/>
          <w:sz w:val="22"/>
          <w:szCs w:val="22"/>
          <w:shd w:val="clear" w:color="auto" w:fill="FFFFFF"/>
        </w:rPr>
        <w:t>lauranbel</w:t>
      </w:r>
      <w:proofErr w:type="spellEnd"/>
      <w:r w:rsidR="005D596F" w:rsidRPr="00E92C15">
        <w:rPr>
          <w:b/>
          <w:bCs/>
          <w:i/>
          <w:iCs/>
          <w:color w:val="auto"/>
          <w:sz w:val="22"/>
          <w:szCs w:val="22"/>
          <w:shd w:val="clear" w:color="auto" w:fill="FFFFFF"/>
          <w:lang w:val="ru-RU"/>
        </w:rPr>
        <w:t>@</w:t>
      </w:r>
      <w:proofErr w:type="spellStart"/>
      <w:r w:rsidR="005D596F" w:rsidRPr="00E92C15">
        <w:rPr>
          <w:b/>
          <w:bCs/>
          <w:i/>
          <w:iCs/>
          <w:color w:val="auto"/>
          <w:sz w:val="22"/>
          <w:szCs w:val="22"/>
          <w:shd w:val="clear" w:color="auto" w:fill="FFFFFF"/>
        </w:rPr>
        <w:t>gmail</w:t>
      </w:r>
      <w:proofErr w:type="spellEnd"/>
      <w:r w:rsidR="005D596F" w:rsidRPr="00E92C15">
        <w:rPr>
          <w:b/>
          <w:bCs/>
          <w:i/>
          <w:iCs/>
          <w:color w:val="auto"/>
          <w:sz w:val="22"/>
          <w:szCs w:val="22"/>
          <w:shd w:val="clear" w:color="auto" w:fill="FFFFFF"/>
          <w:lang w:val="ru-RU"/>
        </w:rPr>
        <w:t>.</w:t>
      </w:r>
      <w:r w:rsidR="005D596F" w:rsidRPr="00E92C15">
        <w:rPr>
          <w:b/>
          <w:bCs/>
          <w:i/>
          <w:iCs/>
          <w:color w:val="auto"/>
          <w:sz w:val="22"/>
          <w:szCs w:val="22"/>
          <w:shd w:val="clear" w:color="auto" w:fill="FFFFFF"/>
        </w:rPr>
        <w:t>com</w:t>
      </w:r>
    </w:p>
    <w:p w14:paraId="0BD5ADB9" w14:textId="592BF891" w:rsidR="005D596F" w:rsidRPr="00E92C15" w:rsidRDefault="005D596F">
      <w:pPr>
        <w:spacing w:after="0" w:line="264" w:lineRule="atLeast"/>
        <w:ind w:firstLine="454"/>
        <w:rPr>
          <w:b/>
          <w:bCs/>
          <w:i/>
          <w:iCs/>
          <w:color w:val="auto"/>
          <w:sz w:val="22"/>
          <w:szCs w:val="22"/>
          <w:shd w:val="clear" w:color="auto" w:fill="FFFFFF"/>
          <w:lang w:val="ru-RU"/>
        </w:rPr>
      </w:pPr>
    </w:p>
    <w:p w14:paraId="1FEE7C9D" w14:textId="37605616" w:rsidR="005D596F" w:rsidRPr="00E92C15" w:rsidRDefault="005D596F" w:rsidP="005D596F">
      <w:pPr>
        <w:spacing w:after="0" w:line="264" w:lineRule="atLeast"/>
        <w:ind w:firstLine="454"/>
        <w:rPr>
          <w:color w:val="auto"/>
          <w:lang w:val="ru-RU"/>
        </w:rPr>
      </w:pPr>
      <w:r w:rsidRPr="00E92C15">
        <w:rPr>
          <w:b/>
          <w:bCs/>
          <w:color w:val="auto"/>
          <w:sz w:val="22"/>
          <w:szCs w:val="22"/>
          <w:shd w:val="clear" w:color="auto" w:fill="FFFFFF"/>
          <w:lang w:val="ru-RU"/>
        </w:rPr>
        <w:t>Камшилова Ольга Николаевна</w:t>
      </w:r>
    </w:p>
    <w:p w14:paraId="297A0D50" w14:textId="2DDE860D" w:rsidR="005D596F" w:rsidRPr="00E92C15" w:rsidRDefault="005D596F" w:rsidP="005D596F">
      <w:pPr>
        <w:spacing w:after="0" w:line="264" w:lineRule="atLeast"/>
        <w:ind w:left="454" w:firstLine="0"/>
        <w:rPr>
          <w:color w:val="auto"/>
          <w:lang w:val="ru-RU"/>
        </w:rPr>
      </w:pPr>
      <w:r w:rsidRPr="00E92C15">
        <w:rPr>
          <w:color w:val="auto"/>
          <w:sz w:val="22"/>
          <w:szCs w:val="22"/>
          <w:shd w:val="clear" w:color="auto" w:fill="FFFFFF"/>
          <w:lang w:val="ru-RU"/>
        </w:rPr>
        <w:t>Российский государственный педагогический университет им. А.И. Герцена,</w:t>
      </w:r>
      <w:r w:rsidR="008140EA" w:rsidRPr="00E92C15">
        <w:rPr>
          <w:color w:val="auto"/>
          <w:sz w:val="22"/>
          <w:szCs w:val="22"/>
          <w:shd w:val="clear" w:color="auto" w:fill="FFFFFF"/>
          <w:lang w:val="ru-RU"/>
        </w:rPr>
        <w:t xml:space="preserve"> </w:t>
      </w:r>
      <w:r w:rsidRPr="00E92C15">
        <w:rPr>
          <w:color w:val="auto"/>
          <w:sz w:val="22"/>
          <w:szCs w:val="22"/>
          <w:shd w:val="clear" w:color="auto" w:fill="FFFFFF"/>
          <w:lang w:val="ru-RU"/>
        </w:rPr>
        <w:t>Санкт-Петербургский университет технологий управления и экономики</w:t>
      </w:r>
      <w:r w:rsidR="00E92C15" w:rsidRPr="00E92C15">
        <w:rPr>
          <w:color w:val="auto"/>
          <w:sz w:val="22"/>
          <w:szCs w:val="22"/>
          <w:shd w:val="clear" w:color="auto" w:fill="FFFFFF"/>
          <w:lang w:val="ru-RU"/>
        </w:rPr>
        <w:t xml:space="preserve"> (Россия).</w:t>
      </w:r>
    </w:p>
    <w:p w14:paraId="3DB6FBA3" w14:textId="77777777" w:rsidR="005D596F" w:rsidRPr="00E92C15" w:rsidRDefault="005D596F" w:rsidP="005D596F">
      <w:pPr>
        <w:spacing w:after="0" w:line="264" w:lineRule="atLeast"/>
        <w:ind w:firstLine="454"/>
        <w:rPr>
          <w:b/>
          <w:bCs/>
          <w:color w:val="auto"/>
          <w:sz w:val="22"/>
          <w:szCs w:val="22"/>
          <w:shd w:val="clear" w:color="auto" w:fill="FFFFFF"/>
        </w:rPr>
      </w:pPr>
      <w:r w:rsidRPr="00E92C15">
        <w:rPr>
          <w:b/>
          <w:bCs/>
          <w:color w:val="auto"/>
          <w:sz w:val="22"/>
          <w:szCs w:val="22"/>
          <w:shd w:val="clear" w:color="auto" w:fill="FFFFFF"/>
        </w:rPr>
        <w:t>Kamshilova Olga</w:t>
      </w:r>
    </w:p>
    <w:p w14:paraId="477B3D7A" w14:textId="4CC95EB0" w:rsidR="005D596F" w:rsidRPr="00E92C15" w:rsidRDefault="005D596F" w:rsidP="00E92C15">
      <w:pPr>
        <w:spacing w:after="0" w:line="264" w:lineRule="atLeast"/>
        <w:ind w:left="426" w:firstLine="0"/>
        <w:rPr>
          <w:color w:val="auto"/>
          <w:sz w:val="22"/>
          <w:szCs w:val="22"/>
        </w:rPr>
      </w:pPr>
      <w:r w:rsidRPr="00E92C15">
        <w:rPr>
          <w:color w:val="auto"/>
          <w:sz w:val="22"/>
          <w:szCs w:val="22"/>
          <w:shd w:val="clear" w:color="auto" w:fill="FFFFFF"/>
        </w:rPr>
        <w:t>Herzen State Pedagogical University of Russia,</w:t>
      </w:r>
      <w:r w:rsidR="00E92C15">
        <w:rPr>
          <w:color w:val="auto"/>
          <w:sz w:val="22"/>
          <w:szCs w:val="22"/>
          <w:shd w:val="clear" w:color="auto" w:fill="FFFFFF"/>
        </w:rPr>
        <w:t xml:space="preserve"> </w:t>
      </w:r>
      <w:r w:rsidRPr="00E92C15">
        <w:rPr>
          <w:color w:val="auto"/>
          <w:sz w:val="22"/>
          <w:szCs w:val="22"/>
        </w:rPr>
        <w:t xml:space="preserve">Saint-Petersburg University of Management Technologies </w:t>
      </w:r>
      <w:r w:rsidR="00817BF3" w:rsidRPr="00E92C15">
        <w:rPr>
          <w:color w:val="auto"/>
          <w:sz w:val="22"/>
          <w:szCs w:val="22"/>
        </w:rPr>
        <w:t>and Economics (Russia)</w:t>
      </w:r>
      <w:r w:rsidR="00E92C15">
        <w:rPr>
          <w:color w:val="auto"/>
          <w:sz w:val="22"/>
          <w:szCs w:val="22"/>
        </w:rPr>
        <w:t>.</w:t>
      </w:r>
    </w:p>
    <w:p w14:paraId="103E2B51" w14:textId="256498EE" w:rsidR="005D596F" w:rsidRPr="00E92C15" w:rsidRDefault="005D596F" w:rsidP="005D596F">
      <w:pPr>
        <w:spacing w:after="0" w:line="264" w:lineRule="atLeast"/>
        <w:ind w:firstLine="454"/>
        <w:rPr>
          <w:color w:val="auto"/>
        </w:rPr>
      </w:pPr>
      <w:r w:rsidRPr="00E92C15">
        <w:rPr>
          <w:b/>
          <w:bCs/>
          <w:i/>
          <w:iCs/>
          <w:color w:val="auto"/>
          <w:sz w:val="22"/>
          <w:szCs w:val="22"/>
          <w:shd w:val="clear" w:color="auto" w:fill="FFFFFF"/>
        </w:rPr>
        <w:t>E-mail: onkamshilova@gmail.com</w:t>
      </w:r>
    </w:p>
    <w:p w14:paraId="06EBAD6B" w14:textId="77777777" w:rsidR="005D596F" w:rsidRPr="00E92C15" w:rsidRDefault="005D596F">
      <w:pPr>
        <w:spacing w:after="0" w:line="264" w:lineRule="atLeast"/>
        <w:ind w:firstLine="454"/>
        <w:rPr>
          <w:color w:val="auto"/>
          <w:lang w:val="ru-RU"/>
        </w:rPr>
      </w:pPr>
    </w:p>
    <w:sectPr w:rsidR="005D596F" w:rsidRPr="00E92C15">
      <w:headerReference w:type="default" r:id="rId8"/>
      <w:footerReference w:type="default" r:id="rId9"/>
      <w:pgSz w:w="11906" w:h="16838"/>
      <w:pgMar w:top="3969" w:right="2835" w:bottom="3969" w:left="2835" w:header="3686" w:footer="3572" w:gutter="0"/>
      <w:cols w:space="720"/>
      <w:formProt w:val="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56BD" w14:textId="77777777" w:rsidR="00C977C0" w:rsidRDefault="00C977C0">
      <w:pPr>
        <w:spacing w:after="0" w:line="240" w:lineRule="auto"/>
      </w:pPr>
      <w:r>
        <w:separator/>
      </w:r>
    </w:p>
  </w:endnote>
  <w:endnote w:type="continuationSeparator" w:id="0">
    <w:p w14:paraId="27BC3037" w14:textId="77777777" w:rsidR="00C977C0" w:rsidRDefault="00C9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Batang;바탕">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Tms Rmn">
    <w:panose1 w:val="02020603040505020304"/>
    <w:charset w:val="CC"/>
    <w:family w:val="roman"/>
    <w:pitch w:val="variable"/>
  </w:font>
  <w:font w:name="Liberation Sans">
    <w:charset w:val="CC"/>
    <w:family w:val="roman"/>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Courier">
    <w:panose1 w:val="02070309020205020404"/>
    <w:charset w:val="CC"/>
    <w:family w:val="roman"/>
    <w:pitch w:val="variable"/>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B567" w14:textId="77777777" w:rsidR="00C15A72" w:rsidRDefault="00C15A72">
    <w:pPr>
      <w:pStyle w:val="af"/>
      <w:spacing w:line="240" w:lineRule="atLeast"/>
      <w:ind w:firstLine="0"/>
    </w:pPr>
  </w:p>
  <w:p w14:paraId="02281D98" w14:textId="77777777" w:rsidR="00C15A72" w:rsidRDefault="00C15A72">
    <w:pPr>
      <w:pStyle w:val="af"/>
      <w:ind w:firstLine="0"/>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5184C" w14:textId="77777777" w:rsidR="00C977C0" w:rsidRDefault="00C977C0">
      <w:r>
        <w:separator/>
      </w:r>
    </w:p>
  </w:footnote>
  <w:footnote w:type="continuationSeparator" w:id="0">
    <w:p w14:paraId="5CDF139F" w14:textId="77777777" w:rsidR="00C977C0" w:rsidRDefault="00C977C0">
      <w:r>
        <w:continuationSeparator/>
      </w:r>
    </w:p>
  </w:footnote>
  <w:footnote w:id="1">
    <w:p w14:paraId="13D3E5C2" w14:textId="77777777" w:rsidR="00E6518C" w:rsidRPr="00975E23" w:rsidRDefault="00E6518C" w:rsidP="00E6518C">
      <w:pPr>
        <w:pStyle w:val="af3"/>
      </w:pPr>
      <w:r>
        <w:rPr>
          <w:rStyle w:val="af4"/>
        </w:rPr>
        <w:footnoteRef/>
      </w:r>
      <w:r>
        <w:t xml:space="preserve"> </w:t>
      </w:r>
      <w:r w:rsidRPr="00975E23">
        <w:t>http://www.ttc-project.eu/about-ttc/concept-and-objectives</w:t>
      </w:r>
    </w:p>
  </w:footnote>
  <w:footnote w:id="2">
    <w:p w14:paraId="623DDBD9" w14:textId="4E82A2A9" w:rsidR="00746BDA" w:rsidRPr="00E92C15" w:rsidRDefault="00093EAD" w:rsidP="00746BDA">
      <w:pPr>
        <w:pStyle w:val="af3"/>
        <w:rPr>
          <w:color w:val="auto"/>
        </w:rPr>
      </w:pPr>
      <w:r>
        <w:rPr>
          <w:rStyle w:val="af4"/>
        </w:rPr>
        <w:footnoteRef/>
      </w:r>
      <w:r>
        <w:t xml:space="preserve"> </w:t>
      </w:r>
      <w:r w:rsidRPr="00E92C15">
        <w:rPr>
          <w:color w:val="auto"/>
        </w:rPr>
        <w:t xml:space="preserve">The </w:t>
      </w:r>
      <w:r w:rsidR="00842154" w:rsidRPr="00E92C15">
        <w:rPr>
          <w:color w:val="auto"/>
        </w:rPr>
        <w:t>«</w:t>
      </w:r>
      <w:r w:rsidRPr="00E92C15">
        <w:rPr>
          <w:color w:val="auto"/>
        </w:rPr>
        <w:t>Seismic Protection</w:t>
      </w:r>
      <w:r w:rsidR="00842154" w:rsidRPr="00E92C15">
        <w:rPr>
          <w:color w:val="auto"/>
        </w:rPr>
        <w:t>»</w:t>
      </w:r>
      <w:r w:rsidR="00A122D6" w:rsidRPr="00E92C15">
        <w:rPr>
          <w:color w:val="auto"/>
        </w:rPr>
        <w:t xml:space="preserve"> </w:t>
      </w:r>
      <w:r w:rsidRPr="00E92C15">
        <w:rPr>
          <w:color w:val="auto"/>
        </w:rPr>
        <w:t>corpus</w:t>
      </w:r>
      <w:r w:rsidR="00A122D6" w:rsidRPr="00E92C15">
        <w:rPr>
          <w:color w:val="auto"/>
        </w:rPr>
        <w:t xml:space="preserve"> </w:t>
      </w:r>
      <w:r w:rsidR="00746BDA" w:rsidRPr="00E92C15">
        <w:rPr>
          <w:color w:val="auto"/>
        </w:rPr>
        <w:t>a 1-million-word partly parallel corpus, the size of English and Russian parts is 500 000 tokens each (19145 English and 25872 Russian wordforms</w:t>
      </w:r>
      <w:r w:rsidR="00591A02" w:rsidRPr="00E92C15">
        <w:rPr>
          <w:color w:val="auto"/>
        </w:rPr>
        <w:t xml:space="preserve"> respectively</w:t>
      </w:r>
      <w:r w:rsidR="00746BDA" w:rsidRPr="00E92C15">
        <w:rPr>
          <w:color w:val="auto"/>
        </w:rPr>
        <w:t>)</w:t>
      </w:r>
    </w:p>
    <w:p w14:paraId="573E3055" w14:textId="7A280472" w:rsidR="00093EAD" w:rsidRPr="00093EAD" w:rsidRDefault="00093EAD">
      <w:pPr>
        <w:pStyle w:val="af3"/>
        <w:rPr>
          <w:color w:val="FF0000"/>
        </w:rPr>
      </w:pPr>
    </w:p>
  </w:footnote>
  <w:footnote w:id="3">
    <w:p w14:paraId="6D0A6B4C" w14:textId="4CB6035F" w:rsidR="00A122D6" w:rsidRPr="00E92C15" w:rsidRDefault="00A122D6" w:rsidP="00A122D6">
      <w:pPr>
        <w:pStyle w:val="af3"/>
        <w:rPr>
          <w:color w:val="auto"/>
        </w:rPr>
      </w:pPr>
      <w:r>
        <w:rPr>
          <w:rStyle w:val="af4"/>
        </w:rPr>
        <w:footnoteRef/>
      </w:r>
      <w:r>
        <w:t xml:space="preserve"> </w:t>
      </w:r>
      <w:r w:rsidRPr="00E92C15">
        <w:rPr>
          <w:color w:val="auto"/>
        </w:rPr>
        <w:t xml:space="preserve">The </w:t>
      </w:r>
      <w:r w:rsidR="00842154" w:rsidRPr="00E92C15">
        <w:rPr>
          <w:color w:val="auto"/>
        </w:rPr>
        <w:t>«</w:t>
      </w:r>
      <w:r w:rsidR="002E475D" w:rsidRPr="00E92C15">
        <w:rPr>
          <w:color w:val="auto"/>
        </w:rPr>
        <w:t>Web and Linguistic Technologies</w:t>
      </w:r>
      <w:r w:rsidR="00842154" w:rsidRPr="00E92C15">
        <w:rPr>
          <w:color w:val="auto"/>
        </w:rPr>
        <w:t>»</w:t>
      </w:r>
      <w:r w:rsidRPr="00E92C15">
        <w:rPr>
          <w:color w:val="auto"/>
        </w:rPr>
        <w:t xml:space="preserve"> corpus is a </w:t>
      </w:r>
      <w:r w:rsidR="002E475D" w:rsidRPr="00E92C15">
        <w:rPr>
          <w:color w:val="auto"/>
        </w:rPr>
        <w:t xml:space="preserve">comparable </w:t>
      </w:r>
      <w:r w:rsidRPr="00E92C15">
        <w:rPr>
          <w:color w:val="auto"/>
        </w:rPr>
        <w:t xml:space="preserve">corpus, </w:t>
      </w:r>
      <w:r w:rsidR="002E475D" w:rsidRPr="00E92C15">
        <w:rPr>
          <w:color w:val="auto"/>
        </w:rPr>
        <w:t xml:space="preserve">the English part </w:t>
      </w:r>
      <w:r w:rsidRPr="00E92C15">
        <w:rPr>
          <w:color w:val="auto"/>
        </w:rPr>
        <w:t xml:space="preserve">including </w:t>
      </w:r>
      <w:r w:rsidR="002E475D" w:rsidRPr="00E92C15">
        <w:rPr>
          <w:color w:val="auto"/>
        </w:rPr>
        <w:t>372</w:t>
      </w:r>
      <w:r w:rsidRPr="00E92C15">
        <w:rPr>
          <w:color w:val="auto"/>
        </w:rPr>
        <w:t xml:space="preserve"> English texts (</w:t>
      </w:r>
      <w:r w:rsidR="002E475D" w:rsidRPr="00E92C15">
        <w:rPr>
          <w:color w:val="auto"/>
        </w:rPr>
        <w:t>3 468 000</w:t>
      </w:r>
      <w:r w:rsidRPr="00E92C15">
        <w:rPr>
          <w:color w:val="auto"/>
        </w:rPr>
        <w:t xml:space="preserve"> tokens)</w:t>
      </w:r>
      <w:r w:rsidR="002E475D" w:rsidRPr="00E92C15">
        <w:rPr>
          <w:color w:val="auto"/>
        </w:rPr>
        <w:t>.</w:t>
      </w:r>
      <w:r w:rsidRPr="00E92C15">
        <w:rPr>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D38F" w14:textId="77777777" w:rsidR="00C15A72" w:rsidRDefault="00C15A72">
    <w:pPr>
      <w:pStyle w:val="a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700B7F"/>
    <w:multiLevelType w:val="multilevel"/>
    <w:tmpl w:val="8B8C2582"/>
    <w:lvl w:ilvl="0">
      <w:start w:val="1"/>
      <w:numFmt w:val="decimal"/>
      <w:lvlText w:val="%1)"/>
      <w:lvlJc w:val="left"/>
      <w:pPr>
        <w:tabs>
          <w:tab w:val="num" w:pos="907"/>
        </w:tabs>
        <w:ind w:left="907" w:hanging="45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EF08FA"/>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C556D1D"/>
    <w:multiLevelType w:val="hybridMultilevel"/>
    <w:tmpl w:val="9FD2C5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 w15:restartNumberingAfterBreak="0">
    <w:nsid w:val="3338388F"/>
    <w:multiLevelType w:val="hybridMultilevel"/>
    <w:tmpl w:val="F6DACDA0"/>
    <w:lvl w:ilvl="0" w:tplc="0D6A0586">
      <w:start w:val="3"/>
      <w:numFmt w:val="decimal"/>
      <w:lvlText w:val="%1."/>
      <w:lvlJc w:val="left"/>
      <w:pPr>
        <w:ind w:left="644" w:hanging="360"/>
      </w:pPr>
      <w:rPr>
        <w:rFonts w:hint="default"/>
        <w:b/>
        <w:bCs/>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4EA25013"/>
    <w:multiLevelType w:val="multilevel"/>
    <w:tmpl w:val="6FB03B10"/>
    <w:lvl w:ilvl="0">
      <w:start w:val="1"/>
      <w:numFmt w:val="bullet"/>
      <w:lvlText w:val=""/>
      <w:lvlJc w:val="left"/>
      <w:pPr>
        <w:tabs>
          <w:tab w:val="num" w:pos="907"/>
        </w:tabs>
        <w:ind w:left="907" w:hanging="453"/>
      </w:pPr>
      <w:rPr>
        <w:rFonts w:ascii="Symbol" w:hAnsi="Symbol" w:cs="Symbol"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A721B50"/>
    <w:multiLevelType w:val="multilevel"/>
    <w:tmpl w:val="F1724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C33D7D"/>
    <w:multiLevelType w:val="multilevel"/>
    <w:tmpl w:val="3B7C70FA"/>
    <w:lvl w:ilvl="0">
      <w:start w:val="1"/>
      <w:numFmt w:val="none"/>
      <w:suff w:val="nothing"/>
      <w:lvlText w:val=""/>
      <w:lvlJc w:val="left"/>
      <w:pPr>
        <w:ind w:left="0" w:firstLine="0"/>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pStyle w:val="7"/>
      <w:suff w:val="nothing"/>
      <w:lvlText w:val=""/>
      <w:lvlJc w:val="left"/>
      <w:pPr>
        <w:ind w:left="1296" w:hanging="1296"/>
      </w:pPr>
    </w:lvl>
    <w:lvl w:ilvl="7">
      <w:start w:val="1"/>
      <w:numFmt w:val="none"/>
      <w:pStyle w:val="8"/>
      <w:suff w:val="nothing"/>
      <w:lvlText w:val=""/>
      <w:lvlJc w:val="left"/>
      <w:pPr>
        <w:ind w:left="1440" w:hanging="1440"/>
      </w:pPr>
    </w:lvl>
    <w:lvl w:ilvl="8">
      <w:start w:val="1"/>
      <w:numFmt w:val="none"/>
      <w:pStyle w:val="9"/>
      <w:suff w:val="nothing"/>
      <w:lvlText w:val=""/>
      <w:lvlJc w:val="left"/>
      <w:pPr>
        <w:ind w:left="1584" w:hanging="1584"/>
      </w:pPr>
    </w:lvl>
  </w:abstractNum>
  <w:abstractNum w:abstractNumId="8" w15:restartNumberingAfterBreak="0">
    <w:nsid w:val="7FD567B1"/>
    <w:multiLevelType w:val="hybridMultilevel"/>
    <w:tmpl w:val="65A61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4"/>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041B"/>
    <w:rsid w:val="00000E6E"/>
    <w:rsid w:val="000013BB"/>
    <w:rsid w:val="00017C0A"/>
    <w:rsid w:val="00071477"/>
    <w:rsid w:val="00093EAD"/>
    <w:rsid w:val="000A02C6"/>
    <w:rsid w:val="000D0249"/>
    <w:rsid w:val="0011402D"/>
    <w:rsid w:val="00122233"/>
    <w:rsid w:val="00125A77"/>
    <w:rsid w:val="00134BB8"/>
    <w:rsid w:val="00186AC0"/>
    <w:rsid w:val="001B3167"/>
    <w:rsid w:val="001D4467"/>
    <w:rsid w:val="001D67AB"/>
    <w:rsid w:val="001F6F27"/>
    <w:rsid w:val="00237DDE"/>
    <w:rsid w:val="00245F8D"/>
    <w:rsid w:val="00253A6B"/>
    <w:rsid w:val="002A71BC"/>
    <w:rsid w:val="002B6AA1"/>
    <w:rsid w:val="002E475D"/>
    <w:rsid w:val="002F42D2"/>
    <w:rsid w:val="0031021D"/>
    <w:rsid w:val="003935A9"/>
    <w:rsid w:val="00401559"/>
    <w:rsid w:val="00432B66"/>
    <w:rsid w:val="004429F3"/>
    <w:rsid w:val="00467AFE"/>
    <w:rsid w:val="004702F1"/>
    <w:rsid w:val="004811FA"/>
    <w:rsid w:val="00493AE0"/>
    <w:rsid w:val="004B73D4"/>
    <w:rsid w:val="005038AA"/>
    <w:rsid w:val="005340BF"/>
    <w:rsid w:val="005414C3"/>
    <w:rsid w:val="00552FD1"/>
    <w:rsid w:val="0059041B"/>
    <w:rsid w:val="00591862"/>
    <w:rsid w:val="00591A02"/>
    <w:rsid w:val="00596891"/>
    <w:rsid w:val="005D596F"/>
    <w:rsid w:val="005E70A2"/>
    <w:rsid w:val="005F1731"/>
    <w:rsid w:val="006075E8"/>
    <w:rsid w:val="00656B6A"/>
    <w:rsid w:val="00673C38"/>
    <w:rsid w:val="006F3438"/>
    <w:rsid w:val="00706490"/>
    <w:rsid w:val="007135DA"/>
    <w:rsid w:val="007232AD"/>
    <w:rsid w:val="0074243D"/>
    <w:rsid w:val="00746BDA"/>
    <w:rsid w:val="00785A66"/>
    <w:rsid w:val="007A3307"/>
    <w:rsid w:val="007D4B48"/>
    <w:rsid w:val="007F5F3C"/>
    <w:rsid w:val="008114C3"/>
    <w:rsid w:val="008140EA"/>
    <w:rsid w:val="00817BF3"/>
    <w:rsid w:val="00825142"/>
    <w:rsid w:val="008261D5"/>
    <w:rsid w:val="00832920"/>
    <w:rsid w:val="00840329"/>
    <w:rsid w:val="00842154"/>
    <w:rsid w:val="0089286D"/>
    <w:rsid w:val="00893700"/>
    <w:rsid w:val="008B201B"/>
    <w:rsid w:val="008D6769"/>
    <w:rsid w:val="008E227D"/>
    <w:rsid w:val="009243F0"/>
    <w:rsid w:val="00960F39"/>
    <w:rsid w:val="009722B1"/>
    <w:rsid w:val="00973D63"/>
    <w:rsid w:val="00981CC5"/>
    <w:rsid w:val="009A0A46"/>
    <w:rsid w:val="009C26D4"/>
    <w:rsid w:val="009E08BF"/>
    <w:rsid w:val="00A122D6"/>
    <w:rsid w:val="00A66D28"/>
    <w:rsid w:val="00A82508"/>
    <w:rsid w:val="00AA4AC0"/>
    <w:rsid w:val="00AB02F5"/>
    <w:rsid w:val="00AB08F4"/>
    <w:rsid w:val="00AB69C9"/>
    <w:rsid w:val="00AC3560"/>
    <w:rsid w:val="00AD771E"/>
    <w:rsid w:val="00AF1EB9"/>
    <w:rsid w:val="00B74E02"/>
    <w:rsid w:val="00BB0626"/>
    <w:rsid w:val="00BC60CE"/>
    <w:rsid w:val="00BC6A02"/>
    <w:rsid w:val="00BC6CB1"/>
    <w:rsid w:val="00C15A72"/>
    <w:rsid w:val="00C37ABD"/>
    <w:rsid w:val="00C6489D"/>
    <w:rsid w:val="00C770B8"/>
    <w:rsid w:val="00C977C0"/>
    <w:rsid w:val="00CA57A8"/>
    <w:rsid w:val="00CD3B46"/>
    <w:rsid w:val="00CF42C8"/>
    <w:rsid w:val="00D172A9"/>
    <w:rsid w:val="00D2060A"/>
    <w:rsid w:val="00D211B1"/>
    <w:rsid w:val="00D6734A"/>
    <w:rsid w:val="00D92B66"/>
    <w:rsid w:val="00DE32A1"/>
    <w:rsid w:val="00DF0F7E"/>
    <w:rsid w:val="00E16407"/>
    <w:rsid w:val="00E2200D"/>
    <w:rsid w:val="00E24B4E"/>
    <w:rsid w:val="00E322D2"/>
    <w:rsid w:val="00E42A7F"/>
    <w:rsid w:val="00E6518C"/>
    <w:rsid w:val="00E723B3"/>
    <w:rsid w:val="00E92C15"/>
    <w:rsid w:val="00F04219"/>
    <w:rsid w:val="00F048A3"/>
    <w:rsid w:val="00F155A5"/>
    <w:rsid w:val="00F236B4"/>
    <w:rsid w:val="00F51DCA"/>
    <w:rsid w:val="00F829FF"/>
    <w:rsid w:val="00FC1830"/>
    <w:rsid w:val="00FC76E1"/>
    <w:rsid w:val="00FF21C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EF43"/>
  <w15:docId w15:val="{9E0AFBCC-4AA9-4AB4-87D7-22DA416C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tabs>
        <w:tab w:val="left" w:pos="709"/>
      </w:tabs>
      <w:suppressAutoHyphens/>
      <w:spacing w:after="200" w:line="276" w:lineRule="auto"/>
      <w:ind w:firstLine="227"/>
      <w:jc w:val="both"/>
    </w:pPr>
    <w:rPr>
      <w:rFonts w:ascii="Times" w:eastAsia="Batang;바탕" w:hAnsi="Times" w:cs="Times"/>
      <w:color w:val="00000A"/>
      <w:szCs w:val="20"/>
      <w:lang w:val="en-US" w:eastAsia="zh-CN"/>
    </w:rPr>
  </w:style>
  <w:style w:type="paragraph" w:styleId="1">
    <w:name w:val="heading 1"/>
    <w:basedOn w:val="a"/>
    <w:next w:val="Textbody"/>
    <w:qFormat/>
    <w:pPr>
      <w:keepNext/>
      <w:keepLines/>
      <w:pageBreakBefore/>
      <w:tabs>
        <w:tab w:val="left" w:pos="284"/>
      </w:tabs>
      <w:spacing w:after="1600" w:line="320" w:lineRule="exact"/>
      <w:ind w:firstLine="0"/>
      <w:outlineLvl w:val="0"/>
    </w:pPr>
    <w:rPr>
      <w:b/>
      <w:sz w:val="28"/>
    </w:rPr>
  </w:style>
  <w:style w:type="paragraph" w:styleId="2">
    <w:name w:val="heading 2"/>
    <w:basedOn w:val="a"/>
    <w:next w:val="Textbody"/>
    <w:qFormat/>
    <w:pPr>
      <w:keepNext/>
      <w:keepLines/>
      <w:numPr>
        <w:ilvl w:val="1"/>
        <w:numId w:val="1"/>
      </w:numPr>
      <w:tabs>
        <w:tab w:val="left" w:pos="454"/>
      </w:tabs>
      <w:spacing w:before="520" w:after="280" w:line="280" w:lineRule="exact"/>
      <w:ind w:left="0" w:firstLine="0"/>
      <w:outlineLvl w:val="1"/>
    </w:pPr>
    <w:rPr>
      <w:b/>
    </w:rPr>
  </w:style>
  <w:style w:type="paragraph" w:styleId="3">
    <w:name w:val="heading 3"/>
    <w:basedOn w:val="a"/>
    <w:next w:val="Textbody"/>
    <w:qFormat/>
    <w:pPr>
      <w:keepNext/>
      <w:keepLines/>
      <w:numPr>
        <w:ilvl w:val="2"/>
        <w:numId w:val="1"/>
      </w:numPr>
      <w:tabs>
        <w:tab w:val="left" w:pos="510"/>
      </w:tabs>
      <w:spacing w:before="440" w:after="220" w:line="240" w:lineRule="exact"/>
      <w:ind w:left="0" w:firstLine="0"/>
      <w:outlineLvl w:val="2"/>
    </w:pPr>
    <w:rPr>
      <w:b/>
    </w:rPr>
  </w:style>
  <w:style w:type="paragraph" w:styleId="4">
    <w:name w:val="heading 4"/>
    <w:basedOn w:val="a"/>
    <w:next w:val="Textbody"/>
    <w:qFormat/>
    <w:pPr>
      <w:keepNext/>
      <w:numPr>
        <w:ilvl w:val="3"/>
        <w:numId w:val="1"/>
      </w:numPr>
      <w:spacing w:before="240" w:after="60"/>
      <w:ind w:left="0" w:firstLine="0"/>
      <w:outlineLvl w:val="3"/>
    </w:pPr>
    <w:rPr>
      <w:rFonts w:ascii="Arial" w:hAnsi="Arial" w:cs="Arial"/>
      <w:b/>
      <w:sz w:val="24"/>
    </w:rPr>
  </w:style>
  <w:style w:type="paragraph" w:styleId="5">
    <w:name w:val="heading 5"/>
    <w:basedOn w:val="a"/>
    <w:next w:val="Textbody"/>
    <w:qFormat/>
    <w:pPr>
      <w:numPr>
        <w:ilvl w:val="4"/>
        <w:numId w:val="1"/>
      </w:numPr>
      <w:spacing w:before="240" w:after="60"/>
      <w:ind w:left="0" w:firstLine="0"/>
      <w:outlineLvl w:val="4"/>
    </w:pPr>
    <w:rPr>
      <w:rFonts w:ascii="Arial" w:hAnsi="Arial" w:cs="Arial"/>
      <w:sz w:val="22"/>
    </w:rPr>
  </w:style>
  <w:style w:type="paragraph" w:styleId="6">
    <w:name w:val="heading 6"/>
    <w:basedOn w:val="a"/>
    <w:next w:val="Textbody"/>
    <w:qFormat/>
    <w:pPr>
      <w:numPr>
        <w:ilvl w:val="5"/>
        <w:numId w:val="1"/>
      </w:numPr>
      <w:spacing w:before="240" w:after="60"/>
      <w:ind w:left="0" w:firstLine="0"/>
      <w:outlineLvl w:val="5"/>
    </w:pPr>
    <w:rPr>
      <w:rFonts w:ascii="Times New Roman" w:hAnsi="Times New Roman" w:cs="Times New Roman"/>
      <w:i/>
      <w:sz w:val="22"/>
    </w:rPr>
  </w:style>
  <w:style w:type="paragraph" w:styleId="7">
    <w:name w:val="heading 7"/>
    <w:basedOn w:val="a"/>
    <w:next w:val="Textbody"/>
    <w:qFormat/>
    <w:pPr>
      <w:numPr>
        <w:ilvl w:val="6"/>
        <w:numId w:val="1"/>
      </w:numPr>
      <w:spacing w:before="240" w:after="60"/>
      <w:ind w:left="0" w:firstLine="0"/>
      <w:outlineLvl w:val="6"/>
    </w:pPr>
    <w:rPr>
      <w:rFonts w:ascii="Arial" w:hAnsi="Arial" w:cs="Arial"/>
    </w:rPr>
  </w:style>
  <w:style w:type="paragraph" w:styleId="8">
    <w:name w:val="heading 8"/>
    <w:basedOn w:val="a"/>
    <w:next w:val="Textbody"/>
    <w:qFormat/>
    <w:pPr>
      <w:numPr>
        <w:ilvl w:val="7"/>
        <w:numId w:val="1"/>
      </w:numPr>
      <w:spacing w:before="240" w:after="60"/>
      <w:ind w:left="0" w:firstLine="0"/>
      <w:outlineLvl w:val="7"/>
    </w:pPr>
    <w:rPr>
      <w:rFonts w:ascii="Arial" w:hAnsi="Arial" w:cs="Arial"/>
      <w:i/>
    </w:rPr>
  </w:style>
  <w:style w:type="paragraph" w:styleId="9">
    <w:name w:val="heading 9"/>
    <w:basedOn w:val="a"/>
    <w:next w:val="Textbody"/>
    <w:qFormat/>
    <w:pPr>
      <w:numPr>
        <w:ilvl w:val="8"/>
        <w:numId w:val="1"/>
      </w:numPr>
      <w:spacing w:before="240" w:after="60"/>
      <w:ind w:left="0" w:firstLine="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3">
    <w:name w:val="WW8Num1z3"/>
    <w:qFormat/>
    <w:rPr>
      <w:rFonts w:ascii="Tms Rmn" w:hAnsi="Tms Rmn" w:cs="Tms Rmn"/>
    </w:rPr>
  </w:style>
  <w:style w:type="character" w:customStyle="1" w:styleId="WW8Num2z0">
    <w:name w:val="WW8Num2z0"/>
    <w:qFormat/>
    <w:rPr>
      <w:rFonts w:ascii="Symbol" w:hAnsi="Symbol" w:cs="Symbol"/>
      <w:color w:val="00000A"/>
    </w:rPr>
  </w:style>
  <w:style w:type="character" w:customStyle="1" w:styleId="WW8Num3z0">
    <w:name w:val="WW8Num3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color w:val="00000A"/>
    </w:rPr>
  </w:style>
  <w:style w:type="character" w:customStyle="1" w:styleId="WW8Num14z0">
    <w:name w:val="WW8Num14z0"/>
    <w:qFormat/>
    <w:rPr>
      <w:i w:val="0"/>
    </w:rPr>
  </w:style>
  <w:style w:type="character" w:customStyle="1" w:styleId="WW8Num16z0">
    <w:name w:val="WW8Num16z0"/>
    <w:qFormat/>
    <w:rPr>
      <w:rFonts w:ascii="Symbol" w:hAnsi="Symbol" w:cs="Symbol"/>
      <w:color w:val="00000A"/>
    </w:rPr>
  </w:style>
  <w:style w:type="character" w:customStyle="1" w:styleId="WW8Num17z0">
    <w:name w:val="WW8Num17z0"/>
    <w:qFormat/>
    <w:rPr>
      <w:rFonts w:ascii="Symbol" w:hAnsi="Symbol" w:cs="Symbol"/>
      <w:color w:val="00000A"/>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20z0">
    <w:name w:val="WW8Num20z0"/>
    <w:qFormat/>
    <w:rPr>
      <w:rFonts w:ascii="Symbol" w:hAnsi="Symbol" w:cs="Symbol"/>
      <w:color w:val="00000A"/>
    </w:rPr>
  </w:style>
  <w:style w:type="character" w:customStyle="1" w:styleId="WW8Num25z0">
    <w:name w:val="WW8Num25z0"/>
    <w:qFormat/>
    <w:rPr>
      <w:rFonts w:ascii="Symbol" w:hAnsi="Symbol" w:cs="Symbol"/>
    </w:rPr>
  </w:style>
  <w:style w:type="character" w:customStyle="1" w:styleId="WW8Num28z0">
    <w:name w:val="WW8Num28z0"/>
    <w:qFormat/>
    <w:rPr>
      <w:rFonts w:ascii="Times New Roman" w:hAnsi="Times New Roman" w:cs="Times New Roman"/>
      <w:sz w:val="24"/>
    </w:rPr>
  </w:style>
  <w:style w:type="character" w:customStyle="1" w:styleId="VisitedInternetLink">
    <w:name w:val="Visited Internet Link"/>
    <w:basedOn w:val="a0"/>
    <w:qFormat/>
    <w:rPr>
      <w:color w:val="800080"/>
      <w:u w:val="single"/>
      <w:lang w:val="en-US" w:eastAsia="en-US" w:bidi="en-US"/>
    </w:rPr>
  </w:style>
  <w:style w:type="character" w:customStyle="1" w:styleId="Fuentedeparrafopredeter9">
    <w:name w:val="Fuente de parrafo predeter.9"/>
    <w:qFormat/>
  </w:style>
  <w:style w:type="character" w:customStyle="1" w:styleId="InternetLink">
    <w:name w:val="Internet Link"/>
    <w:basedOn w:val="a0"/>
    <w:qFormat/>
    <w:rPr>
      <w:color w:val="0000FF"/>
      <w:u w:val="single"/>
      <w:lang w:val="en-US" w:eastAsia="en-US" w:bidi="en-US"/>
    </w:rPr>
  </w:style>
  <w:style w:type="character" w:customStyle="1" w:styleId="FootnoteCharacters">
    <w:name w:val="Footnote Characters"/>
    <w:basedOn w:val="a0"/>
    <w:qFormat/>
    <w:rPr>
      <w:position w:val="0"/>
      <w:sz w:val="12"/>
      <w:vertAlign w:val="baseline"/>
    </w:rPr>
  </w:style>
  <w:style w:type="character" w:styleId="a3">
    <w:name w:val="page number"/>
    <w:basedOn w:val="a0"/>
    <w:qFormat/>
  </w:style>
  <w:style w:type="character" w:customStyle="1" w:styleId="WW-InternetLink">
    <w:name w:val="WW-Internet Link"/>
    <w:qFormat/>
    <w:rPr>
      <w:color w:val="0000FF"/>
      <w:u w:val="single"/>
    </w:rPr>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ListLabel1">
    <w:name w:val="ListLabel 1"/>
    <w:qFormat/>
    <w:rPr>
      <w:rFonts w:cs="Symbol"/>
      <w:color w:val="00000A"/>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Symbol"/>
      <w:color w:val="00000A"/>
    </w:rPr>
  </w:style>
  <w:style w:type="character" w:customStyle="1" w:styleId="EndnoteCharacters">
    <w:name w:val="Endnote Characters"/>
    <w:qFormat/>
  </w:style>
  <w:style w:type="character" w:customStyle="1" w:styleId="ListLabel6">
    <w:name w:val="ListLabel 6"/>
    <w:qFormat/>
    <w:rPr>
      <w:rFonts w:cs="Symbol"/>
      <w:color w:val="00000A"/>
    </w:rPr>
  </w:style>
  <w:style w:type="character" w:customStyle="1" w:styleId="ListLabel7">
    <w:name w:val="ListLabel 7"/>
    <w:qFormat/>
    <w:rPr>
      <w:rFonts w:ascii="Times New Roman" w:hAnsi="Times New Roman" w:cs="Times New Roman"/>
      <w:color w:val="383838"/>
      <w:sz w:val="22"/>
      <w:shd w:val="clear" w:color="auto" w:fill="FFFFFF"/>
      <w:lang w:val="ru-RU"/>
    </w:rPr>
  </w:style>
  <w:style w:type="character" w:customStyle="1" w:styleId="-">
    <w:name w:val="Интернет-ссылка"/>
    <w:rPr>
      <w:color w:val="000080"/>
      <w:u w:val="single"/>
    </w:rPr>
  </w:style>
  <w:style w:type="character" w:customStyle="1" w:styleId="a6">
    <w:name w:val="Символ сноски"/>
    <w:qFormat/>
  </w:style>
  <w:style w:type="character" w:customStyle="1" w:styleId="a7">
    <w:name w:val="Символ концевой сноски"/>
    <w:qFormat/>
  </w:style>
  <w:style w:type="character" w:customStyle="1" w:styleId="ListLabel8">
    <w:name w:val="ListLabel 8"/>
    <w:qFormat/>
    <w:rPr>
      <w:rFonts w:cs="Symbol"/>
      <w:color w:val="00000A"/>
    </w:rPr>
  </w:style>
  <w:style w:type="character" w:customStyle="1" w:styleId="ListLabel9">
    <w:name w:val="ListLabel 9"/>
    <w:qFormat/>
    <w:rPr>
      <w:rFonts w:ascii="Times New Roman" w:hAnsi="Times New Roman" w:cs="Times New Roman"/>
      <w:color w:val="383838"/>
      <w:sz w:val="22"/>
      <w:highlight w:val="white"/>
      <w:lang w:val="ru-RU"/>
    </w:rPr>
  </w:style>
  <w:style w:type="character" w:customStyle="1" w:styleId="ListLabel10">
    <w:name w:val="ListLabel 10"/>
    <w:qFormat/>
    <w:rPr>
      <w:rFonts w:cs="Symbol"/>
      <w:color w:val="00000A"/>
    </w:rPr>
  </w:style>
  <w:style w:type="character" w:customStyle="1" w:styleId="ListLabel11">
    <w:name w:val="ListLabel 11"/>
    <w:qFormat/>
    <w:rPr>
      <w:rFonts w:ascii="Times New Roman" w:hAnsi="Times New Roman" w:cs="Times New Roman"/>
      <w:color w:val="383838"/>
      <w:sz w:val="22"/>
      <w:highlight w:val="white"/>
      <w:lang w:val="ru-RU"/>
    </w:rPr>
  </w:style>
  <w:style w:type="paragraph" w:customStyle="1" w:styleId="10">
    <w:name w:val="Заголовок1"/>
    <w:basedOn w:val="a"/>
    <w:next w:val="Textbody"/>
    <w:qFormat/>
    <w:pPr>
      <w:keepNext/>
      <w:spacing w:before="240" w:after="120"/>
    </w:pPr>
    <w:rPr>
      <w:rFonts w:ascii="Liberation Sans" w:eastAsia="Droid Sans" w:hAnsi="Liberation Sans" w:cs="FreeSans"/>
      <w:sz w:val="28"/>
      <w:szCs w:val="28"/>
    </w:rPr>
  </w:style>
  <w:style w:type="paragraph" w:styleId="a8">
    <w:name w:val="Body Text"/>
    <w:basedOn w:val="a"/>
    <w:pPr>
      <w:spacing w:after="140"/>
    </w:pPr>
  </w:style>
  <w:style w:type="paragraph" w:styleId="a9">
    <w:name w:val="List"/>
    <w:rPr>
      <w:rFonts w:cs="FreeSans"/>
    </w:rPr>
  </w:style>
  <w:style w:type="paragraph" w:styleId="aa">
    <w:name w:val="caption"/>
    <w:basedOn w:val="a"/>
    <w:qFormat/>
    <w:pPr>
      <w:spacing w:before="120" w:after="120"/>
    </w:pPr>
    <w:rPr>
      <w:b/>
    </w:rPr>
  </w:style>
  <w:style w:type="paragraph" w:customStyle="1" w:styleId="11">
    <w:name w:val="Указатель1"/>
    <w:basedOn w:val="a"/>
    <w:qFormat/>
    <w:pPr>
      <w:suppressLineNumbers/>
    </w:pPr>
    <w:rPr>
      <w:rFonts w:cs="FreeSans"/>
    </w:rPr>
  </w:style>
  <w:style w:type="paragraph" w:customStyle="1" w:styleId="Textbody">
    <w:name w:val="Text body"/>
    <w:basedOn w:val="a"/>
    <w:qFormat/>
    <w:pPr>
      <w:spacing w:before="120" w:after="0"/>
      <w:jc w:val="center"/>
    </w:pPr>
    <w:rPr>
      <w:b/>
      <w:sz w:val="28"/>
    </w:rPr>
  </w:style>
  <w:style w:type="paragraph" w:customStyle="1" w:styleId="ab">
    <w:name w:val="??? ???????"/>
    <w:basedOn w:val="a"/>
    <w:qFormat/>
    <w:pPr>
      <w:spacing w:before="120" w:after="0"/>
      <w:ind w:firstLine="709"/>
    </w:pPr>
    <w:rPr>
      <w:sz w:val="28"/>
    </w:rPr>
  </w:style>
  <w:style w:type="paragraph" w:customStyle="1" w:styleId="BodyText21">
    <w:name w:val="Body Text 21"/>
    <w:basedOn w:val="a"/>
    <w:qFormat/>
    <w:pPr>
      <w:widowControl w:val="0"/>
      <w:spacing w:before="120" w:after="0"/>
      <w:ind w:firstLine="709"/>
    </w:pPr>
    <w:rPr>
      <w:sz w:val="24"/>
    </w:rPr>
  </w:style>
  <w:style w:type="paragraph" w:customStyle="1" w:styleId="Estilo1">
    <w:name w:val="Estilo1"/>
    <w:qFormat/>
    <w:pPr>
      <w:widowControl w:val="0"/>
      <w:tabs>
        <w:tab w:val="left" w:pos="709"/>
      </w:tabs>
      <w:suppressAutoHyphens/>
    </w:pPr>
    <w:rPr>
      <w:rFonts w:ascii="Times New Roman" w:eastAsia="Batang;바탕" w:hAnsi="Times New Roman" w:cs="Times New Roman"/>
      <w:color w:val="00000A"/>
      <w:spacing w:val="-1"/>
      <w:sz w:val="24"/>
      <w:szCs w:val="20"/>
      <w:lang w:val="en-US" w:eastAsia="zh-CN"/>
    </w:rPr>
  </w:style>
  <w:style w:type="paragraph" w:customStyle="1" w:styleId="Eqn">
    <w:name w:val="Eqn"/>
    <w:basedOn w:val="a"/>
    <w:qFormat/>
    <w:pPr>
      <w:spacing w:before="240" w:after="120"/>
    </w:pPr>
    <w:rPr>
      <w:sz w:val="24"/>
    </w:rPr>
  </w:style>
  <w:style w:type="paragraph" w:customStyle="1" w:styleId="Textbodyindent">
    <w:name w:val="Text body indent"/>
    <w:basedOn w:val="a"/>
    <w:qFormat/>
    <w:pPr>
      <w:ind w:left="283" w:firstLine="0"/>
    </w:pPr>
    <w:rPr>
      <w:sz w:val="22"/>
    </w:rPr>
  </w:style>
  <w:style w:type="paragraph" w:customStyle="1" w:styleId="Footnote">
    <w:name w:val="Footnote"/>
    <w:basedOn w:val="a"/>
    <w:qFormat/>
    <w:pPr>
      <w:suppressLineNumbers/>
      <w:tabs>
        <w:tab w:val="left" w:pos="680"/>
      </w:tabs>
      <w:spacing w:line="220" w:lineRule="exact"/>
      <w:ind w:left="170" w:hanging="170"/>
    </w:pPr>
    <w:rPr>
      <w:sz w:val="18"/>
    </w:rPr>
  </w:style>
  <w:style w:type="paragraph" w:styleId="ac">
    <w:name w:val="header"/>
    <w:basedOn w:val="a"/>
    <w:pPr>
      <w:suppressLineNumbers/>
      <w:tabs>
        <w:tab w:val="center" w:pos="4536"/>
        <w:tab w:val="right" w:pos="9072"/>
      </w:tabs>
    </w:pPr>
  </w:style>
  <w:style w:type="paragraph" w:styleId="ad">
    <w:name w:val="Plain Text"/>
    <w:basedOn w:val="a"/>
    <w:qFormat/>
    <w:pPr>
      <w:widowControl w:val="0"/>
    </w:pPr>
    <w:rPr>
      <w:rFonts w:ascii="Courier New" w:hAnsi="Courier New" w:cs="Courier New"/>
      <w:lang w:val="es-ES"/>
    </w:rPr>
  </w:style>
  <w:style w:type="paragraph" w:styleId="ae">
    <w:name w:val="Title"/>
    <w:basedOn w:val="a"/>
    <w:qFormat/>
    <w:pPr>
      <w:keepNext/>
      <w:keepLines/>
      <w:pageBreakBefore/>
      <w:tabs>
        <w:tab w:val="left" w:pos="284"/>
      </w:tabs>
      <w:spacing w:after="460"/>
      <w:jc w:val="center"/>
    </w:pPr>
    <w:rPr>
      <w:b/>
      <w:sz w:val="28"/>
    </w:rPr>
  </w:style>
  <w:style w:type="paragraph" w:customStyle="1" w:styleId="author">
    <w:name w:val="author"/>
    <w:basedOn w:val="a"/>
    <w:qFormat/>
    <w:pPr>
      <w:spacing w:after="220"/>
      <w:jc w:val="center"/>
    </w:pPr>
  </w:style>
  <w:style w:type="paragraph" w:customStyle="1" w:styleId="address">
    <w:name w:val="address"/>
    <w:basedOn w:val="a"/>
    <w:qFormat/>
    <w:pPr>
      <w:jc w:val="center"/>
    </w:pPr>
    <w:rPr>
      <w:sz w:val="18"/>
    </w:rPr>
  </w:style>
  <w:style w:type="paragraph" w:customStyle="1" w:styleId="email">
    <w:name w:val="email"/>
    <w:basedOn w:val="a"/>
    <w:qFormat/>
    <w:pPr>
      <w:jc w:val="center"/>
    </w:pPr>
    <w:rPr>
      <w:rFonts w:ascii="Courier" w:hAnsi="Courier" w:cs="Courier"/>
      <w:sz w:val="18"/>
    </w:rPr>
  </w:style>
  <w:style w:type="paragraph" w:customStyle="1" w:styleId="p1a">
    <w:name w:val="p1a"/>
    <w:basedOn w:val="a"/>
    <w:qFormat/>
    <w:pPr>
      <w:ind w:firstLine="0"/>
    </w:pPr>
  </w:style>
  <w:style w:type="paragraph" w:customStyle="1" w:styleId="abstract">
    <w:name w:val="abstract"/>
    <w:basedOn w:val="p1a"/>
    <w:qFormat/>
    <w:pPr>
      <w:spacing w:before="600" w:after="120"/>
      <w:ind w:left="567" w:right="567"/>
    </w:pPr>
    <w:rPr>
      <w:sz w:val="18"/>
    </w:rPr>
  </w:style>
  <w:style w:type="paragraph" w:customStyle="1" w:styleId="heading1">
    <w:name w:val="heading1"/>
    <w:basedOn w:val="a"/>
    <w:qFormat/>
    <w:pPr>
      <w:keepNext/>
      <w:keepLines/>
      <w:tabs>
        <w:tab w:val="left" w:pos="454"/>
      </w:tabs>
      <w:spacing w:before="240" w:after="280"/>
      <w:ind w:firstLine="0"/>
    </w:pPr>
    <w:rPr>
      <w:b/>
      <w:sz w:val="24"/>
    </w:rPr>
  </w:style>
  <w:style w:type="paragraph" w:customStyle="1" w:styleId="Estilo">
    <w:name w:val="Estilo"/>
    <w:qFormat/>
    <w:pPr>
      <w:widowControl w:val="0"/>
      <w:tabs>
        <w:tab w:val="left" w:pos="709"/>
      </w:tabs>
      <w:suppressAutoHyphens/>
    </w:pPr>
    <w:rPr>
      <w:rFonts w:ascii="Tahoma" w:eastAsia="Batang;바탕" w:hAnsi="Tahoma" w:cs="Tahoma"/>
      <w:color w:val="00000A"/>
      <w:spacing w:val="-1"/>
      <w:sz w:val="24"/>
      <w:szCs w:val="20"/>
      <w:shd w:val="clear" w:color="auto" w:fill="FFFFFF"/>
      <w:lang w:val="en-US" w:eastAsia="zh-CN"/>
    </w:rPr>
  </w:style>
  <w:style w:type="paragraph" w:customStyle="1" w:styleId="referenceitem">
    <w:name w:val="referenceitem"/>
    <w:basedOn w:val="a"/>
    <w:qFormat/>
    <w:pPr>
      <w:ind w:left="227" w:hanging="227"/>
    </w:pPr>
    <w:rPr>
      <w:sz w:val="18"/>
    </w:rPr>
  </w:style>
  <w:style w:type="paragraph" w:styleId="30">
    <w:name w:val="Body Text 3"/>
    <w:basedOn w:val="a"/>
    <w:qFormat/>
    <w:pPr>
      <w:spacing w:after="120"/>
    </w:pPr>
    <w:rPr>
      <w:color w:val="000000"/>
    </w:rPr>
  </w:style>
  <w:style w:type="paragraph" w:styleId="af">
    <w:name w:val="footer"/>
    <w:basedOn w:val="a"/>
    <w:pPr>
      <w:suppressLineNumbers/>
      <w:tabs>
        <w:tab w:val="center" w:pos="4536"/>
        <w:tab w:val="right" w:pos="9072"/>
      </w:tabs>
    </w:pPr>
  </w:style>
  <w:style w:type="paragraph" w:customStyle="1" w:styleId="heading2">
    <w:name w:val="heading2"/>
    <w:basedOn w:val="a"/>
    <w:qFormat/>
    <w:pPr>
      <w:keepNext/>
      <w:keepLines/>
      <w:tabs>
        <w:tab w:val="left" w:pos="510"/>
      </w:tabs>
      <w:spacing w:before="440" w:after="220"/>
      <w:ind w:firstLine="0"/>
    </w:pPr>
    <w:rPr>
      <w:b/>
    </w:rPr>
  </w:style>
  <w:style w:type="paragraph" w:customStyle="1" w:styleId="heading3">
    <w:name w:val="heading3"/>
    <w:basedOn w:val="a"/>
    <w:qFormat/>
    <w:pPr>
      <w:keepNext/>
      <w:keepLines/>
      <w:tabs>
        <w:tab w:val="left" w:pos="284"/>
      </w:tabs>
      <w:spacing w:before="320" w:after="0"/>
      <w:ind w:firstLine="0"/>
    </w:pPr>
    <w:rPr>
      <w:b/>
    </w:rPr>
  </w:style>
  <w:style w:type="paragraph" w:customStyle="1" w:styleId="equation">
    <w:name w:val="equation"/>
    <w:basedOn w:val="a"/>
    <w:qFormat/>
    <w:pPr>
      <w:tabs>
        <w:tab w:val="left" w:pos="6918"/>
      </w:tabs>
      <w:spacing w:before="120" w:after="120"/>
      <w:ind w:left="227"/>
      <w:jc w:val="center"/>
    </w:pPr>
  </w:style>
  <w:style w:type="paragraph" w:customStyle="1" w:styleId="figurelegend">
    <w:name w:val="figure legend"/>
    <w:basedOn w:val="a"/>
    <w:qFormat/>
    <w:pPr>
      <w:keepNext/>
      <w:keepLines/>
      <w:spacing w:before="120" w:after="240"/>
      <w:ind w:firstLine="0"/>
    </w:pPr>
    <w:rPr>
      <w:sz w:val="18"/>
    </w:rPr>
  </w:style>
  <w:style w:type="paragraph" w:customStyle="1" w:styleId="tabletitle">
    <w:name w:val="table title"/>
    <w:basedOn w:val="a"/>
    <w:qFormat/>
    <w:pPr>
      <w:keepNext/>
      <w:keepLines/>
      <w:spacing w:before="240" w:after="120"/>
      <w:ind w:firstLine="0"/>
    </w:pPr>
    <w:rPr>
      <w:sz w:val="18"/>
      <w:lang w:val="de-DE"/>
    </w:rPr>
  </w:style>
  <w:style w:type="paragraph" w:customStyle="1" w:styleId="Runninghead-left">
    <w:name w:val="Running head - left"/>
    <w:basedOn w:val="a"/>
    <w:qFormat/>
    <w:pPr>
      <w:tabs>
        <w:tab w:val="left" w:pos="680"/>
        <w:tab w:val="right" w:pos="6237"/>
        <w:tab w:val="right" w:pos="6917"/>
      </w:tabs>
      <w:spacing w:after="240"/>
      <w:ind w:firstLine="0"/>
      <w:jc w:val="left"/>
    </w:pPr>
    <w:rPr>
      <w:sz w:val="18"/>
    </w:rPr>
  </w:style>
  <w:style w:type="paragraph" w:customStyle="1" w:styleId="Runninghead-right">
    <w:name w:val="Running head - right"/>
    <w:basedOn w:val="Runninghead-left"/>
    <w:qFormat/>
    <w:pPr>
      <w:jc w:val="right"/>
    </w:pPr>
  </w:style>
  <w:style w:type="paragraph" w:customStyle="1" w:styleId="Item">
    <w:name w:val="Item"/>
    <w:basedOn w:val="a"/>
    <w:qFormat/>
    <w:pPr>
      <w:tabs>
        <w:tab w:val="left" w:pos="908"/>
        <w:tab w:val="left" w:pos="1135"/>
      </w:tabs>
      <w:ind w:left="227" w:hanging="227"/>
    </w:pPr>
  </w:style>
  <w:style w:type="paragraph" w:customStyle="1" w:styleId="BulletItem">
    <w:name w:val="Bullet Item"/>
    <w:basedOn w:val="Item"/>
    <w:qFormat/>
  </w:style>
  <w:style w:type="paragraph" w:customStyle="1" w:styleId="NumberedItem">
    <w:name w:val="Numbered Item"/>
    <w:basedOn w:val="Item"/>
    <w:qFormat/>
  </w:style>
  <w:style w:type="paragraph" w:customStyle="1" w:styleId="programcode">
    <w:name w:val="programcode"/>
    <w:basedOn w:val="a"/>
    <w:qFormat/>
    <w:pPr>
      <w:tabs>
        <w:tab w:val="left" w:pos="2042"/>
        <w:tab w:val="left" w:pos="2212"/>
        <w:tab w:val="left" w:pos="2382"/>
        <w:tab w:val="left" w:pos="2552"/>
        <w:tab w:val="left" w:pos="2722"/>
        <w:tab w:val="left" w:pos="2892"/>
        <w:tab w:val="left" w:pos="3062"/>
        <w:tab w:val="left" w:pos="3233"/>
      </w:tabs>
      <w:spacing w:before="120" w:after="120"/>
      <w:ind w:left="227" w:firstLine="0"/>
      <w:jc w:val="left"/>
    </w:pPr>
    <w:rPr>
      <w:rFonts w:ascii="Courier" w:hAnsi="Courier" w:cs="Courier"/>
    </w:rPr>
  </w:style>
  <w:style w:type="paragraph" w:customStyle="1" w:styleId="FunotentextFootnote">
    <w:name w:val="Fußnotentext.Footnote"/>
    <w:basedOn w:val="a"/>
    <w:qFormat/>
    <w:pPr>
      <w:tabs>
        <w:tab w:val="left" w:pos="680"/>
      </w:tabs>
      <w:ind w:left="170" w:hanging="170"/>
    </w:pPr>
    <w:rPr>
      <w:sz w:val="18"/>
    </w:rPr>
  </w:style>
  <w:style w:type="paragraph" w:customStyle="1" w:styleId="heading4">
    <w:name w:val="heading4"/>
    <w:basedOn w:val="a"/>
    <w:qFormat/>
    <w:pPr>
      <w:spacing w:before="320" w:after="0"/>
      <w:ind w:firstLine="0"/>
    </w:pPr>
    <w:rPr>
      <w:i/>
    </w:rPr>
  </w:style>
  <w:style w:type="paragraph" w:styleId="20">
    <w:name w:val="Body Text Indent 2"/>
    <w:basedOn w:val="a"/>
    <w:qFormat/>
  </w:style>
  <w:style w:type="paragraph" w:styleId="31">
    <w:name w:val="Body Text Indent 3"/>
    <w:basedOn w:val="a"/>
    <w:qFormat/>
    <w:pPr>
      <w:spacing w:line="264" w:lineRule="atLeast"/>
      <w:ind w:firstLine="454"/>
    </w:pPr>
    <w:rPr>
      <w:rFonts w:ascii="Times New Roman" w:hAnsi="Times New Roman" w:cs="Times New Roman"/>
      <w:sz w:val="22"/>
      <w:lang w:val="ru-RU"/>
    </w:r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paragraph" w:customStyle="1" w:styleId="af2">
    <w:name w:val="Содержимое врезки"/>
    <w:basedOn w:val="Textbody"/>
    <w:qFormat/>
  </w:style>
  <w:style w:type="paragraph" w:styleId="af3">
    <w:name w:val="footnote text"/>
    <w:basedOn w:val="a"/>
  </w:style>
  <w:style w:type="character" w:styleId="af4">
    <w:name w:val="footnote reference"/>
    <w:uiPriority w:val="99"/>
    <w:semiHidden/>
    <w:unhideWhenUsed/>
    <w:rsid w:val="00E6518C"/>
    <w:rPr>
      <w:vertAlign w:val="superscript"/>
    </w:rPr>
  </w:style>
  <w:style w:type="paragraph" w:styleId="af5">
    <w:name w:val="Body Text Indent"/>
    <w:basedOn w:val="a"/>
    <w:link w:val="af6"/>
    <w:uiPriority w:val="99"/>
    <w:semiHidden/>
    <w:unhideWhenUsed/>
    <w:rsid w:val="00E6518C"/>
    <w:pPr>
      <w:spacing w:after="120"/>
      <w:ind w:left="283"/>
    </w:pPr>
  </w:style>
  <w:style w:type="character" w:customStyle="1" w:styleId="af6">
    <w:name w:val="Основной текст с отступом Знак"/>
    <w:basedOn w:val="a0"/>
    <w:link w:val="af5"/>
    <w:uiPriority w:val="99"/>
    <w:semiHidden/>
    <w:rsid w:val="00E6518C"/>
    <w:rPr>
      <w:rFonts w:ascii="Times" w:eastAsia="Batang;바탕" w:hAnsi="Times" w:cs="Times"/>
      <w:color w:val="00000A"/>
      <w:szCs w:val="20"/>
      <w:lang w:val="en-US" w:eastAsia="zh-CN"/>
    </w:rPr>
  </w:style>
  <w:style w:type="paragraph" w:styleId="af7">
    <w:name w:val="List Paragraph"/>
    <w:basedOn w:val="a"/>
    <w:uiPriority w:val="34"/>
    <w:qFormat/>
    <w:rsid w:val="0011402D"/>
    <w:pPr>
      <w:ind w:left="720"/>
      <w:contextualSpacing/>
    </w:pPr>
  </w:style>
  <w:style w:type="character" w:styleId="af8">
    <w:name w:val="Hyperlink"/>
    <w:basedOn w:val="a0"/>
    <w:uiPriority w:val="99"/>
    <w:unhideWhenUsed/>
    <w:rsid w:val="005D596F"/>
    <w:rPr>
      <w:color w:val="0000FF" w:themeColor="hyperlink"/>
      <w:u w:val="single"/>
    </w:rPr>
  </w:style>
  <w:style w:type="character" w:styleId="af9">
    <w:name w:val="Unresolved Mention"/>
    <w:basedOn w:val="a0"/>
    <w:uiPriority w:val="99"/>
    <w:semiHidden/>
    <w:unhideWhenUsed/>
    <w:rsid w:val="005D596F"/>
    <w:rPr>
      <w:color w:val="605E5C"/>
      <w:shd w:val="clear" w:color="auto" w:fill="E1DFDD"/>
    </w:rPr>
  </w:style>
  <w:style w:type="character" w:styleId="afa">
    <w:name w:val="annotation reference"/>
    <w:basedOn w:val="a0"/>
    <w:uiPriority w:val="99"/>
    <w:semiHidden/>
    <w:unhideWhenUsed/>
    <w:rsid w:val="00B74E02"/>
    <w:rPr>
      <w:sz w:val="16"/>
      <w:szCs w:val="16"/>
    </w:rPr>
  </w:style>
  <w:style w:type="paragraph" w:styleId="afb">
    <w:name w:val="annotation text"/>
    <w:basedOn w:val="a"/>
    <w:link w:val="afc"/>
    <w:uiPriority w:val="99"/>
    <w:semiHidden/>
    <w:unhideWhenUsed/>
    <w:rsid w:val="00B74E02"/>
    <w:pPr>
      <w:spacing w:line="240" w:lineRule="auto"/>
    </w:pPr>
  </w:style>
  <w:style w:type="character" w:customStyle="1" w:styleId="afc">
    <w:name w:val="Текст примечания Знак"/>
    <w:basedOn w:val="a0"/>
    <w:link w:val="afb"/>
    <w:uiPriority w:val="99"/>
    <w:semiHidden/>
    <w:rsid w:val="00B74E02"/>
    <w:rPr>
      <w:rFonts w:ascii="Times" w:eastAsia="Batang;바탕" w:hAnsi="Times" w:cs="Times"/>
      <w:color w:val="00000A"/>
      <w:szCs w:val="20"/>
      <w:lang w:val="en-US" w:eastAsia="zh-CN"/>
    </w:rPr>
  </w:style>
  <w:style w:type="paragraph" w:styleId="afd">
    <w:name w:val="annotation subject"/>
    <w:basedOn w:val="afb"/>
    <w:next w:val="afb"/>
    <w:link w:val="afe"/>
    <w:uiPriority w:val="99"/>
    <w:semiHidden/>
    <w:unhideWhenUsed/>
    <w:rsid w:val="00B74E02"/>
    <w:rPr>
      <w:b/>
      <w:bCs/>
    </w:rPr>
  </w:style>
  <w:style w:type="character" w:customStyle="1" w:styleId="afe">
    <w:name w:val="Тема примечания Знак"/>
    <w:basedOn w:val="afc"/>
    <w:link w:val="afd"/>
    <w:uiPriority w:val="99"/>
    <w:semiHidden/>
    <w:rsid w:val="00B74E02"/>
    <w:rPr>
      <w:rFonts w:ascii="Times" w:eastAsia="Batang;바탕" w:hAnsi="Times" w:cs="Times"/>
      <w:b/>
      <w:bCs/>
      <w:color w:val="00000A"/>
      <w:szCs w:val="20"/>
      <w:lang w:val="en-US" w:eastAsia="zh-CN"/>
    </w:rPr>
  </w:style>
  <w:style w:type="table" w:styleId="aff">
    <w:name w:val="Table Grid"/>
    <w:basedOn w:val="a1"/>
    <w:uiPriority w:val="39"/>
    <w:rsid w:val="00596891"/>
    <w:rPr>
      <w:rFonts w:eastAsiaTheme="minorHAns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651070">
      <w:bodyDiv w:val="1"/>
      <w:marLeft w:val="0"/>
      <w:marRight w:val="0"/>
      <w:marTop w:val="0"/>
      <w:marBottom w:val="0"/>
      <w:divBdr>
        <w:top w:val="none" w:sz="0" w:space="0" w:color="auto"/>
        <w:left w:val="none" w:sz="0" w:space="0" w:color="auto"/>
        <w:bottom w:val="none" w:sz="0" w:space="0" w:color="auto"/>
        <w:right w:val="none" w:sz="0" w:space="0" w:color="auto"/>
      </w:divBdr>
      <w:divsChild>
        <w:div w:id="1929381524">
          <w:marLeft w:val="0"/>
          <w:marRight w:val="0"/>
          <w:marTop w:val="0"/>
          <w:marBottom w:val="0"/>
          <w:divBdr>
            <w:top w:val="none" w:sz="0" w:space="0" w:color="auto"/>
            <w:left w:val="none" w:sz="0" w:space="0" w:color="auto"/>
            <w:bottom w:val="none" w:sz="0" w:space="0" w:color="auto"/>
            <w:right w:val="none" w:sz="0" w:space="0" w:color="auto"/>
          </w:divBdr>
        </w:div>
        <w:div w:id="5643391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E7A8-0CD8-4A09-B40C-81C97205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2776</Words>
  <Characters>15828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Publications_rus</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Publications_rus</dc:title>
  <dc:subject/>
  <dc:creator>Corpora2006</dc:creator>
  <dc:description/>
  <cp:lastModifiedBy>Ольга Камшилова</cp:lastModifiedBy>
  <cp:revision>5</cp:revision>
  <dcterms:created xsi:type="dcterms:W3CDTF">2021-05-24T22:10:00Z</dcterms:created>
  <dcterms:modified xsi:type="dcterms:W3CDTF">2021-05-25T09:44:00Z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